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25" w:rsidRDefault="00D869A0">
      <w:pPr>
        <w:ind w:left="567" w:right="-1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ДОГОВОРА </w:t>
      </w:r>
    </w:p>
    <w:p w:rsidR="00E76D25" w:rsidRDefault="00D869A0">
      <w:pPr>
        <w:ind w:left="567" w:right="-1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купли-продажи имущества </w:t>
      </w:r>
    </w:p>
    <w:p w:rsidR="00E76D25" w:rsidRDefault="00E76D25">
      <w:pPr>
        <w:ind w:left="567" w:right="-1" w:firstLine="567"/>
        <w:jc w:val="center"/>
        <w:rPr>
          <w:i/>
          <w:sz w:val="22"/>
          <w:szCs w:val="22"/>
        </w:rPr>
      </w:pPr>
    </w:p>
    <w:p w:rsidR="00E76D25" w:rsidRDefault="00D869A0">
      <w:pPr>
        <w:ind w:left="567" w:right="-1" w:firstLine="567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Республика Татарстан,  «____»_________ года</w:t>
      </w:r>
    </w:p>
    <w:p w:rsidR="00E76D25" w:rsidRDefault="00E76D25">
      <w:pPr>
        <w:ind w:left="567" w:right="-1" w:firstLine="567"/>
        <w:jc w:val="both"/>
        <w:rPr>
          <w:sz w:val="22"/>
          <w:szCs w:val="22"/>
        </w:rPr>
      </w:pPr>
    </w:p>
    <w:p w:rsidR="00E76D25" w:rsidRDefault="00D869A0">
      <w:pPr>
        <w:ind w:left="567" w:right="-1" w:firstLine="567"/>
        <w:jc w:val="both"/>
      </w:pPr>
      <w:r>
        <w:rPr>
          <w:sz w:val="22"/>
          <w:szCs w:val="22"/>
        </w:rPr>
        <w:t>Конкурсный управляющий общества с ограниченной ответственностью «</w:t>
      </w:r>
      <w:r w:rsidR="004C1C04">
        <w:rPr>
          <w:sz w:val="22"/>
          <w:szCs w:val="22"/>
        </w:rPr>
        <w:t>Стройкапитал</w:t>
      </w:r>
      <w:r>
        <w:rPr>
          <w:sz w:val="22"/>
          <w:szCs w:val="22"/>
        </w:rPr>
        <w:t xml:space="preserve">» </w:t>
      </w:r>
      <w:r w:rsidR="004C1C04">
        <w:rPr>
          <w:sz w:val="22"/>
          <w:szCs w:val="22"/>
        </w:rPr>
        <w:t>Хасанов Ильнур Сагутдинович</w:t>
      </w:r>
      <w:r>
        <w:rPr>
          <w:sz w:val="22"/>
          <w:szCs w:val="22"/>
        </w:rPr>
        <w:t xml:space="preserve">, действующий на основании решения Арбитражного суда Республики Татарстан по делу № </w:t>
      </w:r>
      <w:r w:rsidR="00C8133A">
        <w:rPr>
          <w:sz w:val="26"/>
          <w:szCs w:val="26"/>
        </w:rPr>
        <w:t>А65-</w:t>
      </w:r>
      <w:r w:rsidR="004C1C04">
        <w:rPr>
          <w:sz w:val="26"/>
          <w:szCs w:val="26"/>
        </w:rPr>
        <w:t>14236/2018</w:t>
      </w:r>
      <w:r>
        <w:rPr>
          <w:sz w:val="22"/>
          <w:szCs w:val="22"/>
        </w:rPr>
        <w:t>, именуемый в дальнейшем «Продавец» с одной стороны, и _____________________________________________ в лице _________________________________________, действующего на основании_____________, именуемое в дальнейшем «Покупатель», с другой стороны, заключили настоящий Договор купли-продажи (далее «Договор») о нижеследующем:</w:t>
      </w:r>
    </w:p>
    <w:p w:rsidR="00E76D25" w:rsidRDefault="00D869A0">
      <w:pPr>
        <w:numPr>
          <w:ilvl w:val="0"/>
          <w:numId w:val="1"/>
        </w:numPr>
        <w:ind w:left="567"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договора.</w:t>
      </w:r>
    </w:p>
    <w:p w:rsidR="00E76D25" w:rsidRDefault="00D869A0">
      <w:pPr>
        <w:numPr>
          <w:ilvl w:val="1"/>
          <w:numId w:val="1"/>
        </w:numPr>
        <w:tabs>
          <w:tab w:val="left" w:pos="993"/>
        </w:tabs>
        <w:ind w:left="567" w:firstLine="567"/>
        <w:jc w:val="both"/>
      </w:pPr>
      <w:r>
        <w:rPr>
          <w:sz w:val="22"/>
          <w:szCs w:val="22"/>
        </w:rPr>
        <w:t>Настоящий Договор заключен по результатам электронных торгов по продаже имущ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ства (имущественных прав) (имущественных прав), проведенных __________________ в форме откр</w:t>
      </w:r>
      <w:r>
        <w:rPr>
          <w:sz w:val="22"/>
          <w:szCs w:val="22"/>
        </w:rPr>
        <w:t>ы</w:t>
      </w:r>
      <w:r>
        <w:rPr>
          <w:sz w:val="22"/>
          <w:szCs w:val="22"/>
        </w:rPr>
        <w:t>того аукциона на повышение стоимости с открытой формой представления предложений о цене, на о</w:t>
      </w:r>
      <w:r>
        <w:rPr>
          <w:sz w:val="22"/>
          <w:szCs w:val="22"/>
        </w:rPr>
        <w:t>с</w:t>
      </w:r>
      <w:r>
        <w:rPr>
          <w:sz w:val="22"/>
          <w:szCs w:val="22"/>
        </w:rPr>
        <w:t>новании Протокола о результатах торгов _________________________________________________________.</w:t>
      </w:r>
    </w:p>
    <w:p w:rsidR="00E76D25" w:rsidRDefault="00D869A0">
      <w:pPr>
        <w:tabs>
          <w:tab w:val="left" w:pos="993"/>
        </w:tabs>
        <w:ind w:left="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Указанные в настоящем пункте Договора торги проведены в соответствии с действующим закон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дательством РФ.</w:t>
      </w:r>
    </w:p>
    <w:p w:rsidR="00E76D25" w:rsidRDefault="00D869A0">
      <w:pPr>
        <w:numPr>
          <w:ilvl w:val="1"/>
          <w:numId w:val="1"/>
        </w:numPr>
        <w:tabs>
          <w:tab w:val="left" w:pos="993"/>
        </w:tabs>
        <w:ind w:left="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Продавец обязуется передать в собственность (уступить)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купателю следующее имущество (имущественные права) (имущественные права) по лоту №1: </w:t>
      </w:r>
    </w:p>
    <w:p w:rsidR="00E76D25" w:rsidRDefault="00E76D25">
      <w:pPr>
        <w:tabs>
          <w:tab w:val="left" w:pos="993"/>
        </w:tabs>
        <w:ind w:left="720"/>
        <w:jc w:val="both"/>
        <w:rPr>
          <w:sz w:val="22"/>
          <w:szCs w:val="22"/>
        </w:rPr>
      </w:pPr>
    </w:p>
    <w:p w:rsidR="00E76D25" w:rsidRDefault="00E76D25">
      <w:pPr>
        <w:tabs>
          <w:tab w:val="left" w:pos="993"/>
        </w:tabs>
        <w:ind w:left="720"/>
        <w:jc w:val="both"/>
        <w:rPr>
          <w:sz w:val="22"/>
          <w:szCs w:val="22"/>
        </w:rPr>
      </w:pPr>
    </w:p>
    <w:p w:rsidR="00E76D25" w:rsidRDefault="00D869A0">
      <w:pPr>
        <w:tabs>
          <w:tab w:val="left" w:pos="993"/>
        </w:tabs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а Покупатель обязуется принять это имущество (имущественные права) (имущественные права) и уплатить за них определенную настоящим Договором денежную сумму (цену).</w:t>
      </w:r>
    </w:p>
    <w:p w:rsidR="00E76D25" w:rsidRDefault="00E76D25">
      <w:pPr>
        <w:tabs>
          <w:tab w:val="left" w:pos="993"/>
        </w:tabs>
        <w:ind w:left="1134"/>
        <w:jc w:val="both"/>
        <w:rPr>
          <w:sz w:val="22"/>
          <w:szCs w:val="22"/>
        </w:rPr>
      </w:pPr>
    </w:p>
    <w:p w:rsidR="00E76D25" w:rsidRDefault="00D869A0">
      <w:pPr>
        <w:numPr>
          <w:ilvl w:val="0"/>
          <w:numId w:val="1"/>
        </w:numPr>
        <w:ind w:left="567"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Права и обязанности Сторон</w:t>
      </w:r>
    </w:p>
    <w:p w:rsidR="00E76D25" w:rsidRDefault="00D869A0">
      <w:pPr>
        <w:ind w:left="567"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обязуется:</w:t>
      </w:r>
    </w:p>
    <w:p w:rsidR="00E76D25" w:rsidRDefault="00D869A0">
      <w:pPr>
        <w:ind w:left="567"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2.1.1. Передать Покупателю имущество (имущественные права) по передаточному акту, подп</w:t>
      </w:r>
      <w:r>
        <w:rPr>
          <w:sz w:val="22"/>
          <w:szCs w:val="22"/>
        </w:rPr>
        <w:t>и</w:t>
      </w:r>
      <w:r>
        <w:rPr>
          <w:sz w:val="22"/>
          <w:szCs w:val="22"/>
        </w:rPr>
        <w:t>сываемому Сторонами (приложение № 1 к настоящему Договору), в течение 30 (Тридцати) календарных дней с момента полной оплаты «Покупателем» цены Договора.</w:t>
      </w:r>
    </w:p>
    <w:p w:rsidR="00E76D25" w:rsidRDefault="00D869A0">
      <w:pPr>
        <w:ind w:left="567"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обязуется:</w:t>
      </w:r>
    </w:p>
    <w:p w:rsidR="00E76D25" w:rsidRDefault="00D869A0">
      <w:pPr>
        <w:ind w:left="567"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Уплатить за имущество (имущественные права) денежную сумму (цену) в размере и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рядке, установленном разделом 3 настоящего Договора.</w:t>
      </w:r>
    </w:p>
    <w:p w:rsidR="00E76D25" w:rsidRDefault="00D869A0">
      <w:pPr>
        <w:ind w:left="567"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2.2.2. Принять имущество (имущественные права) по передаточному акту, подписываемому Сторонами (приложение № 2 к настоящему Договору).</w:t>
      </w:r>
    </w:p>
    <w:p w:rsidR="00E76D25" w:rsidRDefault="00D869A0">
      <w:pPr>
        <w:numPr>
          <w:ilvl w:val="0"/>
          <w:numId w:val="1"/>
        </w:numPr>
        <w:ind w:left="567"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Цена имущества (имущественных прав) </w:t>
      </w:r>
      <w:bookmarkStart w:id="0" w:name="_GoBack"/>
      <w:bookmarkEnd w:id="0"/>
      <w:r>
        <w:rPr>
          <w:b/>
          <w:sz w:val="22"/>
          <w:szCs w:val="22"/>
        </w:rPr>
        <w:t>и порядок расчетов</w:t>
      </w:r>
    </w:p>
    <w:p w:rsidR="00E76D25" w:rsidRDefault="00D869A0">
      <w:pPr>
        <w:ind w:left="567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 Цена имущества (имущественных прав) определена на торгах в размере ______________ ру</w:t>
      </w:r>
      <w:r>
        <w:rPr>
          <w:sz w:val="22"/>
          <w:szCs w:val="22"/>
        </w:rPr>
        <w:t>б</w:t>
      </w:r>
      <w:r>
        <w:rPr>
          <w:sz w:val="22"/>
          <w:szCs w:val="22"/>
        </w:rPr>
        <w:t>лей.</w:t>
      </w:r>
    </w:p>
    <w:p w:rsidR="00E76D25" w:rsidRDefault="00D869A0">
      <w:pPr>
        <w:ind w:left="567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До подписания настоящего договора Покупателем был уплачен задаток в размере </w:t>
      </w:r>
      <w:r>
        <w:rPr>
          <w:b/>
          <w:sz w:val="22"/>
          <w:szCs w:val="22"/>
        </w:rPr>
        <w:t>______________________________</w:t>
      </w:r>
      <w:r>
        <w:rPr>
          <w:sz w:val="22"/>
          <w:szCs w:val="22"/>
        </w:rPr>
        <w:t xml:space="preserve"> (___________________________________________) </w:t>
      </w:r>
      <w:r>
        <w:rPr>
          <w:b/>
          <w:sz w:val="22"/>
          <w:szCs w:val="22"/>
        </w:rPr>
        <w:t xml:space="preserve">рублей </w:t>
      </w:r>
      <w:r>
        <w:rPr>
          <w:sz w:val="22"/>
          <w:szCs w:val="22"/>
        </w:rPr>
        <w:t>для уч</w:t>
      </w:r>
      <w:r>
        <w:rPr>
          <w:sz w:val="22"/>
          <w:szCs w:val="22"/>
        </w:rPr>
        <w:t>а</w:t>
      </w:r>
      <w:r>
        <w:rPr>
          <w:sz w:val="22"/>
          <w:szCs w:val="22"/>
        </w:rPr>
        <w:t>стия в торгах. Данный задаток зачисляется в счет оплаты итоговой цены продажи имущества (имущ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ственных прав), указанного в пункте 3.1. настоящего Договора.</w:t>
      </w:r>
    </w:p>
    <w:p w:rsidR="00E76D25" w:rsidRDefault="00D869A0">
      <w:pPr>
        <w:ind w:left="567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Покупатель обязуется оплатить итоговую цену продажи имущества (имущественных прав), указанного в пункте 3.1. настоящего Договора, полностью за вычетом ранее уплаченного задатка, что составляет </w:t>
      </w:r>
      <w:r>
        <w:rPr>
          <w:b/>
          <w:sz w:val="22"/>
          <w:szCs w:val="22"/>
        </w:rPr>
        <w:t xml:space="preserve">__________________________________________________________________________, </w:t>
      </w:r>
      <w:r>
        <w:rPr>
          <w:sz w:val="22"/>
          <w:szCs w:val="22"/>
        </w:rPr>
        <w:t>в т</w:t>
      </w:r>
      <w:r>
        <w:rPr>
          <w:sz w:val="22"/>
          <w:szCs w:val="22"/>
        </w:rPr>
        <w:t>е</w:t>
      </w:r>
      <w:r>
        <w:rPr>
          <w:sz w:val="22"/>
          <w:szCs w:val="22"/>
        </w:rPr>
        <w:t>чение 30 (Тридцати) дней с момента подписания настоящего договора путем перечисления (внесения) денежных средств на расчетный счет Продавца.</w:t>
      </w:r>
    </w:p>
    <w:p w:rsidR="00E76D25" w:rsidRDefault="00D869A0">
      <w:pPr>
        <w:ind w:left="567" w:right="-1" w:firstLine="567"/>
        <w:jc w:val="both"/>
      </w:pPr>
      <w:r>
        <w:rPr>
          <w:sz w:val="22"/>
          <w:szCs w:val="22"/>
        </w:rPr>
        <w:t>Покупатель перечисляет указанную в предыдущем абзаце денежную сумму по следующим рекв</w:t>
      </w:r>
      <w:r>
        <w:rPr>
          <w:sz w:val="22"/>
          <w:szCs w:val="22"/>
        </w:rPr>
        <w:t>и</w:t>
      </w:r>
      <w:r>
        <w:rPr>
          <w:sz w:val="22"/>
          <w:szCs w:val="22"/>
        </w:rPr>
        <w:t>зитам: Получатель ________________________________________________________________________.</w:t>
      </w:r>
    </w:p>
    <w:p w:rsidR="00E76D25" w:rsidRDefault="00D869A0">
      <w:pPr>
        <w:ind w:left="567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3.4. Обязательства Покупателя по оплате итоговой цены продажи имущества (имущественных прав), указанной в пункте 3.1. настоящего Договора, считаются выполненными с момента поступления денежных средств в полном объеме на расчетный счет Продавца.</w:t>
      </w:r>
    </w:p>
    <w:p w:rsidR="00E76D25" w:rsidRDefault="00D869A0">
      <w:pPr>
        <w:numPr>
          <w:ilvl w:val="0"/>
          <w:numId w:val="1"/>
        </w:numPr>
        <w:ind w:left="567"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Передача имущества (имущественных прав)</w:t>
      </w:r>
    </w:p>
    <w:p w:rsidR="00E76D25" w:rsidRDefault="00D869A0">
      <w:pPr>
        <w:numPr>
          <w:ilvl w:val="1"/>
          <w:numId w:val="1"/>
        </w:numPr>
        <w:tabs>
          <w:tab w:val="left" w:pos="993"/>
        </w:tabs>
        <w:ind w:left="567" w:right="-1" w:firstLine="567"/>
        <w:jc w:val="both"/>
      </w:pPr>
      <w:r>
        <w:rPr>
          <w:sz w:val="22"/>
          <w:szCs w:val="22"/>
        </w:rPr>
        <w:t>Имущество (имущественные права) передается Продавцом Покупателю по передато</w:t>
      </w:r>
      <w:r>
        <w:rPr>
          <w:sz w:val="22"/>
          <w:szCs w:val="22"/>
        </w:rPr>
        <w:t>ч</w:t>
      </w:r>
      <w:r>
        <w:rPr>
          <w:sz w:val="22"/>
          <w:szCs w:val="22"/>
        </w:rPr>
        <w:t>ному акту, подписываемому Сторонами (приложение № 1 к настоящему Договору), в течение 30 (Три</w:t>
      </w:r>
      <w:r>
        <w:rPr>
          <w:sz w:val="22"/>
          <w:szCs w:val="22"/>
        </w:rPr>
        <w:t>д</w:t>
      </w:r>
      <w:r>
        <w:rPr>
          <w:sz w:val="22"/>
          <w:szCs w:val="22"/>
        </w:rPr>
        <w:t xml:space="preserve">цати) календарных дней с момента полной оплаты Покупателем цены Договора. </w:t>
      </w:r>
    </w:p>
    <w:p w:rsidR="00E76D25" w:rsidRDefault="00D869A0">
      <w:pPr>
        <w:numPr>
          <w:ilvl w:val="1"/>
          <w:numId w:val="1"/>
        </w:numPr>
        <w:tabs>
          <w:tab w:val="left" w:pos="993"/>
        </w:tabs>
        <w:ind w:left="567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Обязательство Продавца передать имущество (имущественные права) Покупателю сч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тается исполненным после вручения имущества (имущественных прав) Покупателю и подписания Ст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ронами передаточного акта (приложение № 1 к настоящему Договору).</w:t>
      </w:r>
    </w:p>
    <w:p w:rsidR="00E76D25" w:rsidRDefault="00D869A0">
      <w:pPr>
        <w:numPr>
          <w:ilvl w:val="1"/>
          <w:numId w:val="1"/>
        </w:numPr>
        <w:tabs>
          <w:tab w:val="left" w:pos="993"/>
        </w:tabs>
        <w:ind w:left="567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Уклонение одной из Сторон от подписания передаточного акта (приложение № 1 к настоящему Договору) считается отказом соответственно Продавца от исполнения обязанности пер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дать имущество (имущественные права), а Покупателя - обязанности принять имущество (имуществе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ные права).</w:t>
      </w:r>
    </w:p>
    <w:p w:rsidR="00E76D25" w:rsidRDefault="00D869A0">
      <w:pPr>
        <w:ind w:left="567" w:right="-1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Ответственность Сторон</w:t>
      </w:r>
    </w:p>
    <w:p w:rsidR="00E76D25" w:rsidRDefault="00D869A0">
      <w:pPr>
        <w:ind w:left="567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5.1. При изъятии имущества (имущественных прав) у Покупателя третьими лицами по основан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ям, возникшим до исполнения договора купли-продажи, Продавец обязан возместить Покупателю пон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сенные им убытки, если не докажет, что Покупатель знал или должен был знать о наличии этих основ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ний.</w:t>
      </w:r>
    </w:p>
    <w:p w:rsidR="00E76D25" w:rsidRDefault="00D869A0">
      <w:pPr>
        <w:ind w:left="567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5.2. Если Продавец отказывается передать Покупателю имущество (имущественные права), Пок</w:t>
      </w:r>
      <w:r>
        <w:rPr>
          <w:sz w:val="22"/>
          <w:szCs w:val="22"/>
        </w:rPr>
        <w:t>у</w:t>
      </w:r>
      <w:r>
        <w:rPr>
          <w:sz w:val="22"/>
          <w:szCs w:val="22"/>
        </w:rPr>
        <w:t>патель вправе требовать отобрания этой вещи у Продавца и передачи ее покупателю на предусмотре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ных настоящим Договором условиях. Вместо требования передать Покупателю имущество (имущ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ственные права), являющееся предметом настоящего Договора, Покупатель вправе потребовать возм</w:t>
      </w:r>
      <w:r>
        <w:rPr>
          <w:sz w:val="22"/>
          <w:szCs w:val="22"/>
        </w:rPr>
        <w:t>е</w:t>
      </w:r>
      <w:r>
        <w:rPr>
          <w:sz w:val="22"/>
          <w:szCs w:val="22"/>
        </w:rPr>
        <w:t>щения убытков.</w:t>
      </w:r>
    </w:p>
    <w:p w:rsidR="00E76D25" w:rsidRDefault="00D869A0">
      <w:pPr>
        <w:ind w:left="567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5.3. Если Продавец не передает или отказывается передать Покупателю относящиеся к имуществу документы, которые он должен передать в соответствии с законом, иными правовыми актами и насто</w:t>
      </w:r>
      <w:r>
        <w:rPr>
          <w:sz w:val="22"/>
          <w:szCs w:val="22"/>
        </w:rPr>
        <w:t>я</w:t>
      </w:r>
      <w:r>
        <w:rPr>
          <w:sz w:val="22"/>
          <w:szCs w:val="22"/>
        </w:rPr>
        <w:t>щим Договором, Покупатель вправе назначить ему разумный срок для их передачи.</w:t>
      </w:r>
    </w:p>
    <w:p w:rsidR="00E76D25" w:rsidRDefault="00D869A0">
      <w:pPr>
        <w:ind w:left="567"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</w:p>
    <w:p w:rsidR="00E76D25" w:rsidRDefault="00D869A0">
      <w:pPr>
        <w:tabs>
          <w:tab w:val="left" w:pos="0"/>
          <w:tab w:val="left" w:pos="426"/>
        </w:tabs>
        <w:ind w:left="567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6.1. Отношения Сторон, не урегулированные настоящим Договором, регламентируются действ</w:t>
      </w:r>
      <w:r>
        <w:rPr>
          <w:sz w:val="22"/>
          <w:szCs w:val="22"/>
        </w:rPr>
        <w:t>у</w:t>
      </w:r>
      <w:r>
        <w:rPr>
          <w:sz w:val="22"/>
          <w:szCs w:val="22"/>
        </w:rPr>
        <w:t>ющим законодательством.</w:t>
      </w:r>
    </w:p>
    <w:p w:rsidR="00E76D25" w:rsidRDefault="00D869A0">
      <w:pPr>
        <w:tabs>
          <w:tab w:val="left" w:pos="0"/>
          <w:tab w:val="left" w:pos="426"/>
        </w:tabs>
        <w:ind w:left="567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 За неисполнение или ненадлежащее исполнение настоящего Договора Стороны несут отве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ственность в соответствии с действующим законодательством РФ и условиями настоящего Договора.</w:t>
      </w:r>
    </w:p>
    <w:p w:rsidR="00E76D25" w:rsidRDefault="00D869A0">
      <w:pPr>
        <w:tabs>
          <w:tab w:val="left" w:pos="0"/>
          <w:tab w:val="left" w:pos="426"/>
        </w:tabs>
        <w:ind w:left="567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6.3. Все споры и разногласия, вытекающие из настоящего Договора, Стороны обязуются решать путем переговоров, а при недостижении согласия, в порядке, предусмотренном действующим законод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тельством РФ. Устанавливается 30-дневный срок для урегулирования сторонами споров в претензио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ном порядке.</w:t>
      </w:r>
    </w:p>
    <w:p w:rsidR="00E76D25" w:rsidRDefault="00D869A0">
      <w:pPr>
        <w:tabs>
          <w:tab w:val="left" w:pos="0"/>
          <w:tab w:val="left" w:pos="426"/>
        </w:tabs>
        <w:ind w:left="567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6.4. Все изменения и дополнения к настоящему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E76D25" w:rsidRDefault="00D869A0">
      <w:pPr>
        <w:tabs>
          <w:tab w:val="left" w:pos="0"/>
          <w:tab w:val="left" w:pos="426"/>
        </w:tabs>
        <w:ind w:left="567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6.5. Настоящий Договор составлен на русском языке в двух экземплярах, имеющих равную юр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дическую силу, по одному для каждой из Сторон. </w:t>
      </w:r>
    </w:p>
    <w:p w:rsidR="00E76D25" w:rsidRDefault="00D869A0">
      <w:pPr>
        <w:tabs>
          <w:tab w:val="left" w:pos="-540"/>
        </w:tabs>
        <w:ind w:left="567" w:right="-1"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E76D25" w:rsidRDefault="00D869A0">
      <w:pPr>
        <w:ind w:left="567" w:right="-1"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Приложения к настоящему Договору:</w:t>
      </w:r>
    </w:p>
    <w:p w:rsidR="00E76D25" w:rsidRDefault="00D869A0">
      <w:pPr>
        <w:ind w:left="567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Передаточный акт от _________________.</w:t>
      </w:r>
    </w:p>
    <w:p w:rsidR="00E76D25" w:rsidRDefault="00E76D25">
      <w:pPr>
        <w:ind w:left="567" w:right="-1" w:firstLine="567"/>
        <w:jc w:val="both"/>
        <w:rPr>
          <w:sz w:val="22"/>
          <w:szCs w:val="22"/>
        </w:rPr>
      </w:pPr>
    </w:p>
    <w:tbl>
      <w:tblPr>
        <w:tblW w:w="10137" w:type="dxa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312"/>
        <w:gridCol w:w="4825"/>
      </w:tblGrid>
      <w:tr w:rsidR="00E76D25"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76D25" w:rsidRDefault="00D869A0">
            <w:pPr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76D25" w:rsidRDefault="00D869A0">
            <w:pPr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</w:tc>
      </w:tr>
      <w:tr w:rsidR="00E76D25"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76D25" w:rsidRDefault="00E76D25">
            <w:pPr>
              <w:ind w:right="-1"/>
              <w:jc w:val="both"/>
              <w:rPr>
                <w:sz w:val="22"/>
                <w:szCs w:val="22"/>
              </w:rPr>
            </w:pPr>
          </w:p>
          <w:p w:rsidR="004C1C04" w:rsidRDefault="004C1C04">
            <w:pPr>
              <w:ind w:right="-1"/>
              <w:jc w:val="both"/>
              <w:rPr>
                <w:sz w:val="22"/>
                <w:szCs w:val="22"/>
              </w:rPr>
            </w:pPr>
          </w:p>
          <w:p w:rsidR="004C1C04" w:rsidRDefault="004C1C04">
            <w:pPr>
              <w:ind w:right="-1"/>
              <w:jc w:val="both"/>
              <w:rPr>
                <w:sz w:val="22"/>
                <w:szCs w:val="22"/>
              </w:rPr>
            </w:pPr>
          </w:p>
          <w:p w:rsidR="004C1C04" w:rsidRDefault="004C1C04">
            <w:pPr>
              <w:ind w:right="-1"/>
              <w:jc w:val="both"/>
              <w:rPr>
                <w:sz w:val="22"/>
                <w:szCs w:val="22"/>
              </w:rPr>
            </w:pPr>
          </w:p>
          <w:p w:rsidR="004C1C04" w:rsidRDefault="004C1C04">
            <w:pPr>
              <w:ind w:right="-1"/>
              <w:jc w:val="both"/>
              <w:rPr>
                <w:sz w:val="22"/>
                <w:szCs w:val="22"/>
              </w:rPr>
            </w:pPr>
          </w:p>
          <w:p w:rsidR="004C1C04" w:rsidRDefault="004C1C04">
            <w:pPr>
              <w:ind w:right="-1"/>
              <w:jc w:val="both"/>
              <w:rPr>
                <w:sz w:val="22"/>
                <w:szCs w:val="22"/>
              </w:rPr>
            </w:pPr>
          </w:p>
          <w:p w:rsidR="00E76D25" w:rsidRDefault="00D869A0">
            <w:pPr>
              <w:ind w:right="-1"/>
              <w:jc w:val="both"/>
            </w:pPr>
            <w:r>
              <w:rPr>
                <w:sz w:val="22"/>
                <w:szCs w:val="22"/>
              </w:rPr>
              <w:t>___________________________/</w:t>
            </w:r>
            <w:r w:rsidR="004C1C04">
              <w:rPr>
                <w:sz w:val="22"/>
                <w:szCs w:val="22"/>
              </w:rPr>
              <w:t>И.С. Хасанов</w:t>
            </w:r>
            <w:r>
              <w:rPr>
                <w:sz w:val="22"/>
                <w:szCs w:val="22"/>
              </w:rPr>
              <w:t>/</w:t>
            </w:r>
          </w:p>
          <w:p w:rsidR="00E76D25" w:rsidRDefault="00E76D25">
            <w:pPr>
              <w:ind w:right="-1"/>
              <w:jc w:val="both"/>
              <w:rPr>
                <w:sz w:val="22"/>
                <w:szCs w:val="22"/>
              </w:rPr>
            </w:pPr>
          </w:p>
          <w:p w:rsidR="00E76D25" w:rsidRDefault="00E76D25">
            <w:pPr>
              <w:ind w:right="-1"/>
              <w:jc w:val="both"/>
              <w:rPr>
                <w:sz w:val="22"/>
                <w:szCs w:val="22"/>
              </w:rPr>
            </w:pPr>
          </w:p>
          <w:p w:rsidR="00E76D25" w:rsidRDefault="00E76D25">
            <w:pPr>
              <w:ind w:right="-1"/>
              <w:jc w:val="both"/>
              <w:rPr>
                <w:sz w:val="22"/>
                <w:szCs w:val="22"/>
              </w:rPr>
            </w:pPr>
          </w:p>
          <w:p w:rsidR="00E76D25" w:rsidRDefault="00E76D25">
            <w:pPr>
              <w:ind w:right="-1"/>
              <w:jc w:val="both"/>
              <w:rPr>
                <w:sz w:val="22"/>
                <w:szCs w:val="22"/>
              </w:rPr>
            </w:pPr>
          </w:p>
          <w:p w:rsidR="00E76D25" w:rsidRDefault="00E76D25">
            <w:pPr>
              <w:ind w:right="-1"/>
              <w:jc w:val="both"/>
              <w:rPr>
                <w:sz w:val="22"/>
                <w:szCs w:val="22"/>
              </w:rPr>
            </w:pPr>
          </w:p>
          <w:p w:rsidR="00E76D25" w:rsidRDefault="00E76D25">
            <w:pPr>
              <w:ind w:right="-1"/>
              <w:jc w:val="both"/>
              <w:rPr>
                <w:sz w:val="22"/>
                <w:szCs w:val="22"/>
              </w:rPr>
            </w:pPr>
          </w:p>
          <w:p w:rsidR="00E76D25" w:rsidRDefault="00E76D25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4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76D25" w:rsidRDefault="00E76D25">
            <w:pPr>
              <w:ind w:right="-1"/>
              <w:jc w:val="both"/>
              <w:rPr>
                <w:sz w:val="22"/>
                <w:szCs w:val="22"/>
              </w:rPr>
            </w:pPr>
          </w:p>
          <w:p w:rsidR="00E76D25" w:rsidRDefault="00E76D25">
            <w:pPr>
              <w:ind w:right="-1"/>
              <w:jc w:val="both"/>
              <w:rPr>
                <w:sz w:val="22"/>
                <w:szCs w:val="22"/>
              </w:rPr>
            </w:pPr>
          </w:p>
          <w:p w:rsidR="00E76D25" w:rsidRDefault="00E76D25">
            <w:pPr>
              <w:ind w:right="-1"/>
              <w:jc w:val="both"/>
              <w:rPr>
                <w:sz w:val="22"/>
                <w:szCs w:val="22"/>
              </w:rPr>
            </w:pPr>
          </w:p>
          <w:p w:rsidR="00E76D25" w:rsidRDefault="00E76D25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:rsidR="00E76D25" w:rsidRDefault="00E76D25">
      <w:pPr>
        <w:ind w:left="567" w:right="-1" w:firstLine="567"/>
        <w:jc w:val="both"/>
      </w:pPr>
    </w:p>
    <w:sectPr w:rsidR="00E76D25" w:rsidSect="00E76D25">
      <w:footerReference w:type="default" r:id="rId8"/>
      <w:pgSz w:w="11906" w:h="16838"/>
      <w:pgMar w:top="340" w:right="709" w:bottom="766" w:left="709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8B" w:rsidRDefault="00933F8B" w:rsidP="00E76D25">
      <w:r>
        <w:separator/>
      </w:r>
    </w:p>
  </w:endnote>
  <w:endnote w:type="continuationSeparator" w:id="0">
    <w:p w:rsidR="00933F8B" w:rsidRDefault="00933F8B" w:rsidP="00E7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altName w:val="Times New Roman"/>
    <w:panose1 w:val="020B050302010202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25" w:rsidRDefault="00E76D25">
    <w:pPr>
      <w:pStyle w:val="11"/>
      <w:jc w:val="center"/>
    </w:pPr>
    <w:r>
      <w:fldChar w:fldCharType="begin"/>
    </w:r>
    <w:r w:rsidR="00D869A0">
      <w:instrText>PAGE</w:instrText>
    </w:r>
    <w:r>
      <w:fldChar w:fldCharType="separate"/>
    </w:r>
    <w:r w:rsidR="004C1C04">
      <w:rPr>
        <w:noProof/>
      </w:rPr>
      <w:t>2</w:t>
    </w:r>
    <w:r>
      <w:fldChar w:fldCharType="end"/>
    </w:r>
  </w:p>
  <w:p w:rsidR="00E76D25" w:rsidRDefault="00E76D25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8B" w:rsidRDefault="00933F8B" w:rsidP="00E76D25">
      <w:r>
        <w:separator/>
      </w:r>
    </w:p>
  </w:footnote>
  <w:footnote w:type="continuationSeparator" w:id="0">
    <w:p w:rsidR="00933F8B" w:rsidRDefault="00933F8B" w:rsidP="00E76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52D"/>
    <w:multiLevelType w:val="multilevel"/>
    <w:tmpl w:val="6A70E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87" w:hanging="1020"/>
      </w:pPr>
    </w:lvl>
    <w:lvl w:ilvl="2">
      <w:start w:val="1"/>
      <w:numFmt w:val="decimal"/>
      <w:lvlText w:val="%1.%2.%3."/>
      <w:lvlJc w:val="left"/>
      <w:pPr>
        <w:ind w:left="1794" w:hanging="1020"/>
      </w:pPr>
    </w:lvl>
    <w:lvl w:ilvl="3">
      <w:start w:val="1"/>
      <w:numFmt w:val="decimal"/>
      <w:lvlText w:val="%1.%2.%3.%4."/>
      <w:lvlJc w:val="left"/>
      <w:pPr>
        <w:ind w:left="2001" w:hanging="10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800"/>
      </w:pPr>
    </w:lvl>
  </w:abstractNum>
  <w:abstractNum w:abstractNumId="1">
    <w:nsid w:val="2F505F47"/>
    <w:multiLevelType w:val="multilevel"/>
    <w:tmpl w:val="C51C55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5"/>
    <w:rsid w:val="004C1C04"/>
    <w:rsid w:val="00933F8B"/>
    <w:rsid w:val="00C8133A"/>
    <w:rsid w:val="00D869A0"/>
    <w:rsid w:val="00E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CCA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CC0FF0"/>
    <w:rPr>
      <w:sz w:val="24"/>
      <w:szCs w:val="24"/>
    </w:rPr>
  </w:style>
  <w:style w:type="character" w:customStyle="1" w:styleId="a4">
    <w:name w:val="Нижний колонтитул Знак"/>
    <w:uiPriority w:val="99"/>
    <w:qFormat/>
    <w:rsid w:val="00CC0FF0"/>
    <w:rPr>
      <w:sz w:val="24"/>
      <w:szCs w:val="24"/>
    </w:rPr>
  </w:style>
  <w:style w:type="character" w:customStyle="1" w:styleId="a5">
    <w:name w:val="Текст выноски Знак"/>
    <w:qFormat/>
    <w:rsid w:val="00AF31F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330D42"/>
    <w:rPr>
      <w:color w:val="0000FF"/>
      <w:u w:val="single"/>
    </w:rPr>
  </w:style>
  <w:style w:type="character" w:customStyle="1" w:styleId="ListLabel1">
    <w:name w:val="ListLabel 1"/>
    <w:qFormat/>
    <w:rsid w:val="00E76D25"/>
    <w:rPr>
      <w:b/>
    </w:rPr>
  </w:style>
  <w:style w:type="character" w:customStyle="1" w:styleId="ListLabel2">
    <w:name w:val="ListLabel 2"/>
    <w:qFormat/>
    <w:rsid w:val="00E76D25"/>
    <w:rPr>
      <w:b/>
    </w:rPr>
  </w:style>
  <w:style w:type="character" w:customStyle="1" w:styleId="ListLabel3">
    <w:name w:val="ListLabel 3"/>
    <w:qFormat/>
    <w:rsid w:val="00E76D25"/>
    <w:rPr>
      <w:b/>
    </w:rPr>
  </w:style>
  <w:style w:type="character" w:customStyle="1" w:styleId="ListLabel4">
    <w:name w:val="ListLabel 4"/>
    <w:qFormat/>
    <w:rsid w:val="00E76D25"/>
    <w:rPr>
      <w:b/>
    </w:rPr>
  </w:style>
  <w:style w:type="character" w:customStyle="1" w:styleId="ListLabel5">
    <w:name w:val="ListLabel 5"/>
    <w:qFormat/>
    <w:rsid w:val="00E76D25"/>
    <w:rPr>
      <w:b/>
    </w:rPr>
  </w:style>
  <w:style w:type="character" w:customStyle="1" w:styleId="ListLabel6">
    <w:name w:val="ListLabel 6"/>
    <w:qFormat/>
    <w:rsid w:val="00E76D25"/>
    <w:rPr>
      <w:b/>
    </w:rPr>
  </w:style>
  <w:style w:type="character" w:customStyle="1" w:styleId="ListLabel7">
    <w:name w:val="ListLabel 7"/>
    <w:qFormat/>
    <w:rsid w:val="00E76D25"/>
    <w:rPr>
      <w:b/>
    </w:rPr>
  </w:style>
  <w:style w:type="character" w:customStyle="1" w:styleId="ListLabel8">
    <w:name w:val="ListLabel 8"/>
    <w:qFormat/>
    <w:rsid w:val="00E76D25"/>
    <w:rPr>
      <w:b/>
    </w:rPr>
  </w:style>
  <w:style w:type="character" w:customStyle="1" w:styleId="ListLabel9">
    <w:name w:val="ListLabel 9"/>
    <w:qFormat/>
    <w:rsid w:val="00E76D25"/>
    <w:rPr>
      <w:b/>
    </w:rPr>
  </w:style>
  <w:style w:type="character" w:customStyle="1" w:styleId="ListLabel10">
    <w:name w:val="ListLabel 10"/>
    <w:qFormat/>
    <w:rsid w:val="00E76D25"/>
    <w:rPr>
      <w:b w:val="0"/>
    </w:rPr>
  </w:style>
  <w:style w:type="character" w:customStyle="1" w:styleId="ListLabel11">
    <w:name w:val="ListLabel 11"/>
    <w:qFormat/>
    <w:rsid w:val="00E76D25"/>
    <w:rPr>
      <w:b w:val="0"/>
    </w:rPr>
  </w:style>
  <w:style w:type="paragraph" w:customStyle="1" w:styleId="a6">
    <w:name w:val="Заголовок"/>
    <w:basedOn w:val="a"/>
    <w:next w:val="a7"/>
    <w:qFormat/>
    <w:rsid w:val="00E76D2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76D25"/>
    <w:pPr>
      <w:spacing w:after="140" w:line="288" w:lineRule="auto"/>
    </w:pPr>
  </w:style>
  <w:style w:type="paragraph" w:styleId="a8">
    <w:name w:val="List"/>
    <w:basedOn w:val="a7"/>
    <w:rsid w:val="00E76D25"/>
    <w:rPr>
      <w:rFonts w:cs="Arial"/>
    </w:rPr>
  </w:style>
  <w:style w:type="paragraph" w:customStyle="1" w:styleId="1">
    <w:name w:val="Название объекта1"/>
    <w:basedOn w:val="a"/>
    <w:qFormat/>
    <w:rsid w:val="00E76D25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E76D25"/>
    <w:pPr>
      <w:suppressLineNumbers/>
    </w:pPr>
    <w:rPr>
      <w:rFonts w:cs="Arial"/>
    </w:rPr>
  </w:style>
  <w:style w:type="paragraph" w:customStyle="1" w:styleId="aa">
    <w:name w:val="Таблицы (моноширинный)"/>
    <w:basedOn w:val="a"/>
    <w:qFormat/>
    <w:rsid w:val="007838D9"/>
    <w:pPr>
      <w:jc w:val="both"/>
    </w:pPr>
    <w:rPr>
      <w:rFonts w:ascii="Courier New" w:hAnsi="Courier New" w:cs="Courier New"/>
      <w:sz w:val="30"/>
      <w:szCs w:val="30"/>
    </w:rPr>
  </w:style>
  <w:style w:type="paragraph" w:customStyle="1" w:styleId="10">
    <w:name w:val="Верхний колонтитул1"/>
    <w:basedOn w:val="a"/>
    <w:rsid w:val="00CC0FF0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rsid w:val="00CC0FF0"/>
    <w:pPr>
      <w:tabs>
        <w:tab w:val="center" w:pos="4677"/>
        <w:tab w:val="right" w:pos="9355"/>
      </w:tabs>
    </w:pPr>
  </w:style>
  <w:style w:type="paragraph" w:styleId="ab">
    <w:name w:val="Balloon Text"/>
    <w:basedOn w:val="a"/>
    <w:qFormat/>
    <w:rsid w:val="00AF31F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97190"/>
    <w:rPr>
      <w:rFonts w:ascii="Franklin Gothic Book" w:hAnsi="Franklin Gothic Book" w:cs="Franklin Gothic Book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0C49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39"/>
    <w:rsid w:val="00330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CCA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CC0FF0"/>
    <w:rPr>
      <w:sz w:val="24"/>
      <w:szCs w:val="24"/>
    </w:rPr>
  </w:style>
  <w:style w:type="character" w:customStyle="1" w:styleId="a4">
    <w:name w:val="Нижний колонтитул Знак"/>
    <w:uiPriority w:val="99"/>
    <w:qFormat/>
    <w:rsid w:val="00CC0FF0"/>
    <w:rPr>
      <w:sz w:val="24"/>
      <w:szCs w:val="24"/>
    </w:rPr>
  </w:style>
  <w:style w:type="character" w:customStyle="1" w:styleId="a5">
    <w:name w:val="Текст выноски Знак"/>
    <w:qFormat/>
    <w:rsid w:val="00AF31F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330D42"/>
    <w:rPr>
      <w:color w:val="0000FF"/>
      <w:u w:val="single"/>
    </w:rPr>
  </w:style>
  <w:style w:type="character" w:customStyle="1" w:styleId="ListLabel1">
    <w:name w:val="ListLabel 1"/>
    <w:qFormat/>
    <w:rsid w:val="00E76D25"/>
    <w:rPr>
      <w:b/>
    </w:rPr>
  </w:style>
  <w:style w:type="character" w:customStyle="1" w:styleId="ListLabel2">
    <w:name w:val="ListLabel 2"/>
    <w:qFormat/>
    <w:rsid w:val="00E76D25"/>
    <w:rPr>
      <w:b/>
    </w:rPr>
  </w:style>
  <w:style w:type="character" w:customStyle="1" w:styleId="ListLabel3">
    <w:name w:val="ListLabel 3"/>
    <w:qFormat/>
    <w:rsid w:val="00E76D25"/>
    <w:rPr>
      <w:b/>
    </w:rPr>
  </w:style>
  <w:style w:type="character" w:customStyle="1" w:styleId="ListLabel4">
    <w:name w:val="ListLabel 4"/>
    <w:qFormat/>
    <w:rsid w:val="00E76D25"/>
    <w:rPr>
      <w:b/>
    </w:rPr>
  </w:style>
  <w:style w:type="character" w:customStyle="1" w:styleId="ListLabel5">
    <w:name w:val="ListLabel 5"/>
    <w:qFormat/>
    <w:rsid w:val="00E76D25"/>
    <w:rPr>
      <w:b/>
    </w:rPr>
  </w:style>
  <w:style w:type="character" w:customStyle="1" w:styleId="ListLabel6">
    <w:name w:val="ListLabel 6"/>
    <w:qFormat/>
    <w:rsid w:val="00E76D25"/>
    <w:rPr>
      <w:b/>
    </w:rPr>
  </w:style>
  <w:style w:type="character" w:customStyle="1" w:styleId="ListLabel7">
    <w:name w:val="ListLabel 7"/>
    <w:qFormat/>
    <w:rsid w:val="00E76D25"/>
    <w:rPr>
      <w:b/>
    </w:rPr>
  </w:style>
  <w:style w:type="character" w:customStyle="1" w:styleId="ListLabel8">
    <w:name w:val="ListLabel 8"/>
    <w:qFormat/>
    <w:rsid w:val="00E76D25"/>
    <w:rPr>
      <w:b/>
    </w:rPr>
  </w:style>
  <w:style w:type="character" w:customStyle="1" w:styleId="ListLabel9">
    <w:name w:val="ListLabel 9"/>
    <w:qFormat/>
    <w:rsid w:val="00E76D25"/>
    <w:rPr>
      <w:b/>
    </w:rPr>
  </w:style>
  <w:style w:type="character" w:customStyle="1" w:styleId="ListLabel10">
    <w:name w:val="ListLabel 10"/>
    <w:qFormat/>
    <w:rsid w:val="00E76D25"/>
    <w:rPr>
      <w:b w:val="0"/>
    </w:rPr>
  </w:style>
  <w:style w:type="character" w:customStyle="1" w:styleId="ListLabel11">
    <w:name w:val="ListLabel 11"/>
    <w:qFormat/>
    <w:rsid w:val="00E76D25"/>
    <w:rPr>
      <w:b w:val="0"/>
    </w:rPr>
  </w:style>
  <w:style w:type="paragraph" w:customStyle="1" w:styleId="a6">
    <w:name w:val="Заголовок"/>
    <w:basedOn w:val="a"/>
    <w:next w:val="a7"/>
    <w:qFormat/>
    <w:rsid w:val="00E76D2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76D25"/>
    <w:pPr>
      <w:spacing w:after="140" w:line="288" w:lineRule="auto"/>
    </w:pPr>
  </w:style>
  <w:style w:type="paragraph" w:styleId="a8">
    <w:name w:val="List"/>
    <w:basedOn w:val="a7"/>
    <w:rsid w:val="00E76D25"/>
    <w:rPr>
      <w:rFonts w:cs="Arial"/>
    </w:rPr>
  </w:style>
  <w:style w:type="paragraph" w:customStyle="1" w:styleId="1">
    <w:name w:val="Название объекта1"/>
    <w:basedOn w:val="a"/>
    <w:qFormat/>
    <w:rsid w:val="00E76D25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E76D25"/>
    <w:pPr>
      <w:suppressLineNumbers/>
    </w:pPr>
    <w:rPr>
      <w:rFonts w:cs="Arial"/>
    </w:rPr>
  </w:style>
  <w:style w:type="paragraph" w:customStyle="1" w:styleId="aa">
    <w:name w:val="Таблицы (моноширинный)"/>
    <w:basedOn w:val="a"/>
    <w:qFormat/>
    <w:rsid w:val="007838D9"/>
    <w:pPr>
      <w:jc w:val="both"/>
    </w:pPr>
    <w:rPr>
      <w:rFonts w:ascii="Courier New" w:hAnsi="Courier New" w:cs="Courier New"/>
      <w:sz w:val="30"/>
      <w:szCs w:val="30"/>
    </w:rPr>
  </w:style>
  <w:style w:type="paragraph" w:customStyle="1" w:styleId="10">
    <w:name w:val="Верхний колонтитул1"/>
    <w:basedOn w:val="a"/>
    <w:rsid w:val="00CC0FF0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rsid w:val="00CC0FF0"/>
    <w:pPr>
      <w:tabs>
        <w:tab w:val="center" w:pos="4677"/>
        <w:tab w:val="right" w:pos="9355"/>
      </w:tabs>
    </w:pPr>
  </w:style>
  <w:style w:type="paragraph" w:styleId="ab">
    <w:name w:val="Balloon Text"/>
    <w:basedOn w:val="a"/>
    <w:qFormat/>
    <w:rsid w:val="00AF31F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97190"/>
    <w:rPr>
      <w:rFonts w:ascii="Franklin Gothic Book" w:hAnsi="Franklin Gothic Book" w:cs="Franklin Gothic Book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0C49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39"/>
    <w:rsid w:val="00330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ПМ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</cp:revision>
  <cp:lastPrinted>2014-08-13T06:58:00Z</cp:lastPrinted>
  <dcterms:created xsi:type="dcterms:W3CDTF">2019-01-18T11:16:00Z</dcterms:created>
  <dcterms:modified xsi:type="dcterms:W3CDTF">2019-01-18T11:16:00Z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ПМ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