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1F1" w:rsidRPr="00AB1257" w:rsidRDefault="003428BD" w:rsidP="00CE51F1">
      <w:pPr>
        <w:pStyle w:val="3"/>
        <w:spacing w:before="0" w:after="270" w:line="270" w:lineRule="atLeast"/>
        <w:textAlignment w:val="baseline"/>
        <w:rPr>
          <w:rFonts w:ascii="Times New Roman" w:hAnsi="Times New Roman"/>
          <w:bCs w:val="0"/>
          <w:color w:val="111111"/>
          <w:sz w:val="24"/>
          <w:szCs w:val="24"/>
        </w:rPr>
      </w:pPr>
      <w:r w:rsidRPr="00AB1257">
        <w:rPr>
          <w:rFonts w:ascii="Times New Roman" w:hAnsi="Times New Roman"/>
          <w:sz w:val="24"/>
          <w:szCs w:val="24"/>
        </w:rPr>
        <w:t xml:space="preserve">Договор </w:t>
      </w:r>
      <w:r w:rsidR="00F2670C" w:rsidRPr="00AB1257">
        <w:rPr>
          <w:rFonts w:ascii="Times New Roman" w:hAnsi="Times New Roman"/>
          <w:sz w:val="24"/>
          <w:szCs w:val="24"/>
        </w:rPr>
        <w:t xml:space="preserve">купли-продажи </w:t>
      </w:r>
      <w:r w:rsidR="00CE51F1" w:rsidRPr="00AB1257">
        <w:rPr>
          <w:rFonts w:ascii="Times New Roman" w:hAnsi="Times New Roman"/>
          <w:bCs w:val="0"/>
          <w:color w:val="111111"/>
          <w:sz w:val="24"/>
          <w:szCs w:val="24"/>
        </w:rPr>
        <w:t>требования кредитора-должника в деле о банкротстве</w:t>
      </w:r>
    </w:p>
    <w:p w:rsidR="006B60F0" w:rsidRPr="00AB1257" w:rsidRDefault="006B60F0" w:rsidP="006B60F0">
      <w:pPr>
        <w:widowControl/>
        <w:ind w:firstLine="0"/>
        <w:rPr>
          <w:rFonts w:ascii="Times New Roman" w:hAnsi="Times New Roman"/>
          <w:sz w:val="24"/>
          <w:szCs w:val="24"/>
        </w:rPr>
      </w:pPr>
      <w:r w:rsidRPr="00AB1257">
        <w:rPr>
          <w:rFonts w:ascii="Times New Roman" w:hAnsi="Times New Roman"/>
          <w:sz w:val="24"/>
          <w:szCs w:val="24"/>
        </w:rPr>
        <w:t>г. Калининград</w:t>
      </w:r>
      <w:r w:rsidRPr="00AB1257">
        <w:rPr>
          <w:rFonts w:ascii="Times New Roman" w:hAnsi="Times New Roman"/>
          <w:sz w:val="24"/>
          <w:szCs w:val="24"/>
        </w:rPr>
        <w:tab/>
        <w:t xml:space="preserve">                             </w:t>
      </w:r>
      <w:r w:rsidRPr="00AB1257">
        <w:rPr>
          <w:rFonts w:ascii="Times New Roman" w:hAnsi="Times New Roman"/>
          <w:sz w:val="24"/>
          <w:szCs w:val="24"/>
        </w:rPr>
        <w:tab/>
        <w:t xml:space="preserve">                                              «__» _______ 2018 г.</w:t>
      </w:r>
    </w:p>
    <w:p w:rsidR="006B60F0" w:rsidRPr="00AB1257" w:rsidRDefault="006B60F0" w:rsidP="006B60F0">
      <w:pPr>
        <w:widowControl/>
        <w:ind w:firstLine="0"/>
        <w:rPr>
          <w:rFonts w:ascii="Times New Roman" w:hAnsi="Times New Roman"/>
          <w:bCs/>
          <w:sz w:val="24"/>
          <w:szCs w:val="24"/>
        </w:rPr>
      </w:pPr>
      <w:r w:rsidRPr="00AB1257">
        <w:rPr>
          <w:rFonts w:ascii="Times New Roman" w:hAnsi="Times New Roman"/>
          <w:bCs/>
          <w:sz w:val="24"/>
          <w:szCs w:val="24"/>
        </w:rPr>
        <w:t xml:space="preserve">    </w:t>
      </w:r>
    </w:p>
    <w:p w:rsidR="006B60F0" w:rsidRPr="00AB1257" w:rsidRDefault="006B60F0" w:rsidP="006B60F0">
      <w:pPr>
        <w:widowControl/>
        <w:autoSpaceDE/>
        <w:autoSpaceDN/>
        <w:adjustRightInd/>
        <w:spacing w:after="200" w:line="276" w:lineRule="auto"/>
        <w:ind w:firstLine="0"/>
        <w:rPr>
          <w:rFonts w:ascii="Times New Roman" w:eastAsia="Calibri" w:hAnsi="Times New Roman"/>
          <w:sz w:val="24"/>
          <w:szCs w:val="24"/>
          <w:lang w:eastAsia="en-US"/>
        </w:rPr>
      </w:pPr>
      <w:r w:rsidRPr="00AB1257">
        <w:rPr>
          <w:rFonts w:ascii="Times New Roman" w:eastAsia="Calibri" w:hAnsi="Times New Roman"/>
          <w:sz w:val="24"/>
          <w:szCs w:val="24"/>
          <w:lang w:eastAsia="en-US"/>
        </w:rPr>
        <w:t xml:space="preserve">Конкурсный управляющий </w:t>
      </w:r>
      <w:proofErr w:type="gramStart"/>
      <w:r w:rsidRPr="00AB1257">
        <w:rPr>
          <w:rFonts w:ascii="Times New Roman" w:eastAsia="Calibri" w:hAnsi="Times New Roman"/>
          <w:color w:val="000000"/>
          <w:sz w:val="24"/>
          <w:szCs w:val="24"/>
          <w:lang w:eastAsia="en-US"/>
        </w:rPr>
        <w:t>–О</w:t>
      </w:r>
      <w:proofErr w:type="gramEnd"/>
      <w:r w:rsidRPr="00AB1257">
        <w:rPr>
          <w:rFonts w:ascii="Times New Roman" w:eastAsia="Calibri" w:hAnsi="Times New Roman"/>
          <w:color w:val="000000"/>
          <w:sz w:val="24"/>
          <w:szCs w:val="24"/>
          <w:lang w:eastAsia="en-US"/>
        </w:rPr>
        <w:t>ОО "Один плюс один" ИНН: 3906098939, ОГРН 1023900985932, 236029, г. Калининград, ул. Горького, 19.</w:t>
      </w:r>
      <w:r w:rsidRPr="00AB1257">
        <w:rPr>
          <w:rFonts w:ascii="Times New Roman" w:eastAsia="Calibri" w:hAnsi="Times New Roman"/>
          <w:color w:val="000000"/>
          <w:sz w:val="24"/>
          <w:szCs w:val="24"/>
          <w:lang w:eastAsia="en-US"/>
        </w:rPr>
        <w:br/>
        <w:t xml:space="preserve">Солдатов В. В. (ИНН 391600077933, СНИЛС 018-009-545-27, 236022 г. Калининград ул. Ростовская 32 кв. 59 тел: 89062385722; </w:t>
      </w:r>
      <w:proofErr w:type="gramStart"/>
      <w:r w:rsidRPr="00AB1257">
        <w:rPr>
          <w:rFonts w:ascii="Times New Roman" w:eastAsia="Calibri" w:hAnsi="Times New Roman"/>
          <w:color w:val="000000"/>
          <w:sz w:val="24"/>
          <w:szCs w:val="24"/>
          <w:lang w:eastAsia="en-US"/>
        </w:rPr>
        <w:t>e-</w:t>
      </w:r>
      <w:proofErr w:type="spellStart"/>
      <w:r w:rsidRPr="00AB1257">
        <w:rPr>
          <w:rFonts w:ascii="Times New Roman" w:eastAsia="Calibri" w:hAnsi="Times New Roman"/>
          <w:color w:val="000000"/>
          <w:sz w:val="24"/>
          <w:szCs w:val="24"/>
          <w:lang w:eastAsia="en-US"/>
        </w:rPr>
        <w:t>mail</w:t>
      </w:r>
      <w:proofErr w:type="spellEnd"/>
      <w:r w:rsidRPr="00AB1257">
        <w:rPr>
          <w:rFonts w:ascii="Times New Roman" w:eastAsia="Calibri" w:hAnsi="Times New Roman"/>
          <w:color w:val="000000"/>
          <w:sz w:val="24"/>
          <w:szCs w:val="24"/>
          <w:lang w:eastAsia="en-US"/>
        </w:rPr>
        <w:t>: vic39@mail.ru), член САУ "СРО "ДЕЛО" - Союз арбитражных управляющих "Саморегулируемая организация "ДЕЛО" (ИНН 5010029544, ОГРН 1035002205919)</w:t>
      </w:r>
      <w:r w:rsidR="00051A2C" w:rsidRPr="00AB1257">
        <w:rPr>
          <w:rFonts w:ascii="Times New Roman" w:eastAsia="Calibri" w:hAnsi="Times New Roman"/>
          <w:color w:val="000000"/>
          <w:sz w:val="24"/>
          <w:szCs w:val="24"/>
          <w:lang w:eastAsia="en-US"/>
        </w:rPr>
        <w:t xml:space="preserve">, </w:t>
      </w:r>
      <w:r w:rsidRPr="00AB1257">
        <w:rPr>
          <w:rFonts w:ascii="Times New Roman" w:eastAsia="Calibri" w:hAnsi="Times New Roman"/>
          <w:color w:val="000000"/>
          <w:sz w:val="24"/>
          <w:szCs w:val="24"/>
          <w:lang w:eastAsia="en-US"/>
        </w:rPr>
        <w:t>действующий на основании решения Арбитражного суда по делу № А21-7800/2011</w:t>
      </w:r>
      <w:r w:rsidRPr="00AB1257">
        <w:rPr>
          <w:rFonts w:ascii="Times New Roman" w:eastAsia="Calibri" w:hAnsi="Times New Roman"/>
          <w:sz w:val="24"/>
          <w:szCs w:val="24"/>
          <w:lang w:eastAsia="en-US"/>
        </w:rPr>
        <w:t xml:space="preserve">, </w:t>
      </w:r>
      <w:r w:rsidR="005E5507" w:rsidRPr="00AB1257">
        <w:rPr>
          <w:rFonts w:ascii="Times New Roman" w:hAnsi="Times New Roman"/>
          <w:sz w:val="22"/>
          <w:szCs w:val="22"/>
        </w:rPr>
        <w:t xml:space="preserve">именуемый в дальнейшем «Продавец» </w:t>
      </w:r>
      <w:r w:rsidRPr="00AB1257">
        <w:rPr>
          <w:rFonts w:ascii="Times New Roman" w:eastAsia="Calibri" w:hAnsi="Times New Roman"/>
          <w:color w:val="000000"/>
          <w:spacing w:val="2"/>
          <w:sz w:val="24"/>
          <w:szCs w:val="24"/>
          <w:lang w:eastAsia="en-US"/>
        </w:rPr>
        <w:t xml:space="preserve">с одной стороны и_____________________________ </w:t>
      </w:r>
      <w:r w:rsidRPr="00AB1257">
        <w:rPr>
          <w:rFonts w:ascii="Times New Roman" w:eastAsia="Calibri" w:hAnsi="Times New Roman"/>
          <w:sz w:val="24"/>
          <w:szCs w:val="24"/>
          <w:lang w:eastAsia="en-US"/>
        </w:rPr>
        <w:t xml:space="preserve">именуемый в дальнейшем </w:t>
      </w:r>
      <w:r w:rsidR="005E5507" w:rsidRPr="00AB1257">
        <w:rPr>
          <w:rFonts w:ascii="Times New Roman" w:eastAsia="Calibri" w:hAnsi="Times New Roman"/>
          <w:sz w:val="24"/>
          <w:szCs w:val="24"/>
          <w:lang w:eastAsia="en-US"/>
        </w:rPr>
        <w:t>Покупатель</w:t>
      </w:r>
      <w:r w:rsidRPr="00AB1257">
        <w:rPr>
          <w:rFonts w:ascii="Times New Roman" w:eastAsia="Calibri" w:hAnsi="Times New Roman"/>
          <w:sz w:val="24"/>
          <w:szCs w:val="24"/>
          <w:lang w:eastAsia="en-US"/>
        </w:rPr>
        <w:t>, в лице ___________________________________, действующего на основании ___________________, с другой стороны, при совместном упоминании именуемые</w:t>
      </w:r>
      <w:proofErr w:type="gramEnd"/>
      <w:r w:rsidRPr="00AB1257">
        <w:rPr>
          <w:rFonts w:ascii="Times New Roman" w:eastAsia="Calibri" w:hAnsi="Times New Roman"/>
          <w:sz w:val="24"/>
          <w:szCs w:val="24"/>
          <w:lang w:eastAsia="en-US"/>
        </w:rPr>
        <w:t xml:space="preserve"> «Стороны», заключили настоящий договор о нижеследующем:</w:t>
      </w:r>
    </w:p>
    <w:p w:rsidR="00CE51F1" w:rsidRPr="00D90FC5" w:rsidRDefault="00CE51F1" w:rsidP="00AB1257">
      <w:pPr>
        <w:widowControl/>
        <w:autoSpaceDE/>
        <w:autoSpaceDN/>
        <w:adjustRightInd/>
        <w:spacing w:after="270" w:line="270" w:lineRule="atLeast"/>
        <w:ind w:firstLine="0"/>
        <w:jc w:val="center"/>
        <w:textAlignment w:val="baseline"/>
        <w:outlineLvl w:val="2"/>
        <w:rPr>
          <w:rFonts w:ascii="Times New Roman" w:hAnsi="Times New Roman"/>
          <w:b/>
          <w:color w:val="111111"/>
          <w:sz w:val="24"/>
          <w:szCs w:val="24"/>
        </w:rPr>
      </w:pPr>
      <w:r w:rsidRPr="00D90FC5">
        <w:rPr>
          <w:rFonts w:ascii="Times New Roman" w:hAnsi="Times New Roman"/>
          <w:b/>
          <w:color w:val="111111"/>
          <w:sz w:val="24"/>
          <w:szCs w:val="24"/>
        </w:rPr>
        <w:t xml:space="preserve">1. </w:t>
      </w:r>
      <w:r w:rsidR="00D90FC5" w:rsidRPr="00D90FC5">
        <w:rPr>
          <w:rFonts w:ascii="Times New Roman" w:hAnsi="Times New Roman"/>
          <w:b/>
          <w:color w:val="111111"/>
          <w:sz w:val="24"/>
          <w:szCs w:val="24"/>
        </w:rPr>
        <w:t>Предмет договора</w:t>
      </w:r>
    </w:p>
    <w:p w:rsidR="00051A2C" w:rsidRPr="00AB1257" w:rsidRDefault="00CE51F1" w:rsidP="00960D51">
      <w:pPr>
        <w:widowControl/>
        <w:autoSpaceDE/>
        <w:autoSpaceDN/>
        <w:adjustRightInd/>
        <w:ind w:firstLine="0"/>
        <w:textAlignment w:val="baseline"/>
        <w:rPr>
          <w:rFonts w:ascii="Times New Roman" w:hAnsi="Times New Roman"/>
          <w:color w:val="504D4D"/>
          <w:sz w:val="24"/>
          <w:szCs w:val="24"/>
        </w:rPr>
      </w:pPr>
      <w:r w:rsidRPr="00AB1257">
        <w:rPr>
          <w:rFonts w:ascii="Times New Roman" w:hAnsi="Times New Roman"/>
          <w:color w:val="504D4D"/>
          <w:sz w:val="24"/>
          <w:szCs w:val="24"/>
        </w:rPr>
        <w:t xml:space="preserve">1. </w:t>
      </w:r>
      <w:r w:rsidR="00940F8C">
        <w:rPr>
          <w:rFonts w:ascii="Times New Roman" w:hAnsi="Times New Roman"/>
          <w:color w:val="504D4D"/>
          <w:sz w:val="24"/>
          <w:szCs w:val="24"/>
        </w:rPr>
        <w:t>Продавец</w:t>
      </w:r>
      <w:r w:rsidRPr="00AB1257">
        <w:rPr>
          <w:rFonts w:ascii="Times New Roman" w:hAnsi="Times New Roman"/>
          <w:color w:val="504D4D"/>
          <w:sz w:val="24"/>
          <w:szCs w:val="24"/>
        </w:rPr>
        <w:t xml:space="preserve"> уступает, а </w:t>
      </w:r>
      <w:r w:rsidR="00940F8C">
        <w:rPr>
          <w:rFonts w:ascii="Times New Roman" w:hAnsi="Times New Roman"/>
          <w:color w:val="504D4D"/>
          <w:sz w:val="24"/>
          <w:szCs w:val="24"/>
        </w:rPr>
        <w:t>Покупатель</w:t>
      </w:r>
      <w:r w:rsidRPr="00AB1257">
        <w:rPr>
          <w:rFonts w:ascii="Times New Roman" w:hAnsi="Times New Roman"/>
          <w:color w:val="504D4D"/>
          <w:sz w:val="24"/>
          <w:szCs w:val="24"/>
        </w:rPr>
        <w:t xml:space="preserve"> принимает в полном объеме </w:t>
      </w:r>
      <w:r w:rsidR="00051A2C" w:rsidRPr="00AB1257">
        <w:rPr>
          <w:rFonts w:ascii="Times New Roman" w:hAnsi="Times New Roman"/>
          <w:color w:val="504D4D"/>
          <w:sz w:val="24"/>
          <w:szCs w:val="24"/>
        </w:rPr>
        <w:t xml:space="preserve"> п</w:t>
      </w:r>
      <w:r w:rsidR="00051A2C" w:rsidRPr="00AB1257">
        <w:rPr>
          <w:rFonts w:ascii="Times New Roman" w:hAnsi="Times New Roman"/>
          <w:sz w:val="24"/>
          <w:szCs w:val="24"/>
        </w:rPr>
        <w:t xml:space="preserve">раво требования к </w:t>
      </w:r>
      <w:proofErr w:type="spellStart"/>
      <w:r w:rsidR="00051A2C" w:rsidRPr="00AB1257">
        <w:rPr>
          <w:rFonts w:ascii="Times New Roman" w:hAnsi="Times New Roman"/>
          <w:sz w:val="24"/>
          <w:szCs w:val="24"/>
        </w:rPr>
        <w:t>Бовшеву</w:t>
      </w:r>
      <w:proofErr w:type="spellEnd"/>
      <w:r w:rsidR="00051A2C" w:rsidRPr="00AB1257">
        <w:rPr>
          <w:rFonts w:ascii="Times New Roman" w:hAnsi="Times New Roman"/>
          <w:sz w:val="24"/>
          <w:szCs w:val="24"/>
        </w:rPr>
        <w:t xml:space="preserve"> Юрию Павловичу  </w:t>
      </w:r>
      <w:r w:rsidR="00135558" w:rsidRPr="00AB1257">
        <w:rPr>
          <w:rFonts w:ascii="Times New Roman" w:hAnsi="Times New Roman"/>
          <w:sz w:val="24"/>
          <w:szCs w:val="24"/>
        </w:rPr>
        <w:t>_________________</w:t>
      </w:r>
      <w:r w:rsidRPr="00AB1257">
        <w:rPr>
          <w:rFonts w:ascii="Times New Roman" w:hAnsi="Times New Roman"/>
          <w:color w:val="504D4D"/>
          <w:sz w:val="24"/>
          <w:szCs w:val="24"/>
        </w:rPr>
        <w:t xml:space="preserve">(далее - "Должник"). Указанное право требования возникло </w:t>
      </w:r>
      <w:r w:rsidR="00051A2C" w:rsidRPr="00AB1257">
        <w:rPr>
          <w:rFonts w:ascii="Times New Roman" w:hAnsi="Times New Roman"/>
          <w:sz w:val="24"/>
          <w:szCs w:val="24"/>
        </w:rPr>
        <w:t xml:space="preserve">на основании  </w:t>
      </w:r>
      <w:r w:rsidR="00561369">
        <w:rPr>
          <w:rFonts w:ascii="Times New Roman" w:hAnsi="Times New Roman"/>
          <w:sz w:val="24"/>
          <w:szCs w:val="24"/>
        </w:rPr>
        <w:t>определения</w:t>
      </w:r>
      <w:r w:rsidR="00051A2C" w:rsidRPr="00AB1257">
        <w:rPr>
          <w:rFonts w:ascii="Times New Roman" w:hAnsi="Times New Roman"/>
          <w:sz w:val="24"/>
          <w:szCs w:val="24"/>
        </w:rPr>
        <w:t xml:space="preserve"> суда Ленинградского района г. Калининграда от 16.03.2015 г. по делу № 2-4697/2012</w:t>
      </w:r>
      <w:r w:rsidRPr="00AB1257">
        <w:rPr>
          <w:rFonts w:ascii="Times New Roman" w:hAnsi="Times New Roman"/>
          <w:color w:val="504D4D"/>
          <w:sz w:val="24"/>
          <w:szCs w:val="24"/>
        </w:rPr>
        <w:t>1.</w:t>
      </w:r>
    </w:p>
    <w:p w:rsidR="00135558" w:rsidRPr="00AB1257" w:rsidRDefault="00CE51F1" w:rsidP="00AB1257">
      <w:pPr>
        <w:widowControl/>
        <w:autoSpaceDE/>
        <w:autoSpaceDN/>
        <w:adjustRightInd/>
        <w:ind w:firstLine="0"/>
        <w:textAlignment w:val="baseline"/>
        <w:rPr>
          <w:rFonts w:ascii="Times New Roman" w:hAnsi="Times New Roman"/>
          <w:color w:val="504D4D"/>
          <w:sz w:val="24"/>
          <w:szCs w:val="24"/>
        </w:rPr>
      </w:pPr>
      <w:r w:rsidRPr="00AB1257">
        <w:rPr>
          <w:rFonts w:ascii="Times New Roman" w:hAnsi="Times New Roman"/>
          <w:color w:val="504D4D"/>
          <w:sz w:val="24"/>
          <w:szCs w:val="24"/>
        </w:rPr>
        <w:t xml:space="preserve">2. Право требования </w:t>
      </w:r>
      <w:r w:rsidR="00940F8C">
        <w:rPr>
          <w:rFonts w:ascii="Times New Roman" w:hAnsi="Times New Roman"/>
          <w:color w:val="504D4D"/>
          <w:sz w:val="24"/>
          <w:szCs w:val="24"/>
        </w:rPr>
        <w:t>Продавца</w:t>
      </w:r>
      <w:r w:rsidRPr="00AB1257">
        <w:rPr>
          <w:rFonts w:ascii="Times New Roman" w:hAnsi="Times New Roman"/>
          <w:color w:val="504D4D"/>
          <w:sz w:val="24"/>
          <w:szCs w:val="24"/>
        </w:rPr>
        <w:t xml:space="preserve"> к Должнику по состоянию на дату подписания настоящего договора составляет </w:t>
      </w:r>
      <w:r w:rsidR="00135558" w:rsidRPr="00AB1257">
        <w:rPr>
          <w:rFonts w:ascii="Times New Roman" w:hAnsi="Times New Roman"/>
          <w:b/>
          <w:sz w:val="24"/>
          <w:szCs w:val="24"/>
        </w:rPr>
        <w:t>11 639 000</w:t>
      </w:r>
      <w:r w:rsidRPr="00AB1257">
        <w:rPr>
          <w:rFonts w:ascii="Times New Roman" w:hAnsi="Times New Roman"/>
          <w:color w:val="504D4D"/>
          <w:sz w:val="24"/>
          <w:szCs w:val="24"/>
        </w:rPr>
        <w:t xml:space="preserve"> (</w:t>
      </w:r>
      <w:r w:rsidR="00135558" w:rsidRPr="00AB1257">
        <w:rPr>
          <w:rFonts w:ascii="Times New Roman" w:hAnsi="Times New Roman"/>
          <w:color w:val="504D4D"/>
          <w:sz w:val="24"/>
          <w:szCs w:val="24"/>
        </w:rPr>
        <w:t>одиннадцать миллионов шестьсот тридцать девять тысяч</w:t>
      </w:r>
      <w:r w:rsidRPr="00AB1257">
        <w:rPr>
          <w:rFonts w:ascii="Times New Roman" w:hAnsi="Times New Roman"/>
          <w:color w:val="504D4D"/>
          <w:sz w:val="24"/>
          <w:szCs w:val="24"/>
        </w:rPr>
        <w:t xml:space="preserve">) рублей, </w:t>
      </w:r>
    </w:p>
    <w:p w:rsidR="00CE51F1" w:rsidRPr="00AB1257" w:rsidRDefault="00CE51F1" w:rsidP="00AB1257">
      <w:pPr>
        <w:widowControl/>
        <w:autoSpaceDE/>
        <w:autoSpaceDN/>
        <w:adjustRightInd/>
        <w:ind w:firstLine="0"/>
        <w:textAlignment w:val="baseline"/>
        <w:rPr>
          <w:rFonts w:ascii="Times New Roman" w:hAnsi="Times New Roman"/>
          <w:color w:val="504D4D"/>
          <w:sz w:val="24"/>
          <w:szCs w:val="24"/>
        </w:rPr>
      </w:pPr>
      <w:r w:rsidRPr="00AB1257">
        <w:rPr>
          <w:rFonts w:ascii="Times New Roman" w:hAnsi="Times New Roman"/>
          <w:color w:val="504D4D"/>
          <w:sz w:val="24"/>
          <w:szCs w:val="24"/>
        </w:rPr>
        <w:t xml:space="preserve">Указанный выше размер задолженности Должника перед </w:t>
      </w:r>
      <w:r w:rsidR="00940F8C">
        <w:rPr>
          <w:rFonts w:ascii="Times New Roman" w:hAnsi="Times New Roman"/>
          <w:color w:val="504D4D"/>
          <w:sz w:val="24"/>
          <w:szCs w:val="24"/>
        </w:rPr>
        <w:t>Продав</w:t>
      </w:r>
      <w:r w:rsidRPr="00AB1257">
        <w:rPr>
          <w:rFonts w:ascii="Times New Roman" w:hAnsi="Times New Roman"/>
          <w:color w:val="504D4D"/>
          <w:sz w:val="24"/>
          <w:szCs w:val="24"/>
        </w:rPr>
        <w:t xml:space="preserve">ом подтверждается </w:t>
      </w:r>
      <w:r w:rsidR="00561369">
        <w:rPr>
          <w:rFonts w:ascii="Times New Roman" w:hAnsi="Times New Roman"/>
          <w:sz w:val="24"/>
          <w:szCs w:val="24"/>
        </w:rPr>
        <w:t>определением</w:t>
      </w:r>
      <w:r w:rsidR="00135558" w:rsidRPr="00AB1257">
        <w:rPr>
          <w:rFonts w:ascii="Times New Roman" w:hAnsi="Times New Roman"/>
          <w:sz w:val="24"/>
          <w:szCs w:val="24"/>
        </w:rPr>
        <w:t xml:space="preserve"> суда Ленинградского района г. Калининграда от 16.03.2015 г. по делу № 2-4697/2012</w:t>
      </w:r>
      <w:r w:rsidR="00135558" w:rsidRPr="00AB1257">
        <w:rPr>
          <w:rFonts w:ascii="Times New Roman" w:hAnsi="Times New Roman"/>
          <w:color w:val="504D4D"/>
          <w:sz w:val="24"/>
          <w:szCs w:val="24"/>
        </w:rPr>
        <w:t>1 и исполнительным листом</w:t>
      </w:r>
      <w:r w:rsidR="00960D51" w:rsidRPr="00AB1257">
        <w:rPr>
          <w:rFonts w:ascii="Times New Roman" w:hAnsi="Times New Roman"/>
          <w:color w:val="504D4D"/>
          <w:sz w:val="24"/>
          <w:szCs w:val="24"/>
        </w:rPr>
        <w:t xml:space="preserve"> </w:t>
      </w:r>
      <w:r w:rsidR="00ED74D7">
        <w:rPr>
          <w:rFonts w:ascii="Times New Roman" w:hAnsi="Times New Roman"/>
          <w:color w:val="504D4D"/>
          <w:sz w:val="24"/>
          <w:szCs w:val="24"/>
        </w:rPr>
        <w:t xml:space="preserve">серия ФС № 001275377 </w:t>
      </w:r>
    </w:p>
    <w:p w:rsidR="00960D51" w:rsidRPr="00AB1257" w:rsidRDefault="00960D51" w:rsidP="00AB1257">
      <w:pPr>
        <w:widowControl/>
        <w:tabs>
          <w:tab w:val="num" w:pos="720"/>
        </w:tabs>
        <w:autoSpaceDE/>
        <w:autoSpaceDN/>
        <w:adjustRightInd/>
        <w:ind w:firstLine="0"/>
        <w:rPr>
          <w:rFonts w:ascii="Times New Roman" w:hAnsi="Times New Roman"/>
          <w:sz w:val="24"/>
          <w:szCs w:val="24"/>
        </w:rPr>
      </w:pPr>
      <w:r w:rsidRPr="00AB1257">
        <w:rPr>
          <w:rFonts w:ascii="Times New Roman" w:hAnsi="Times New Roman"/>
          <w:bCs/>
          <w:sz w:val="24"/>
          <w:szCs w:val="24"/>
        </w:rPr>
        <w:t>3. Имущество</w:t>
      </w:r>
      <w:r w:rsidRPr="00AB1257">
        <w:rPr>
          <w:rFonts w:ascii="Times New Roman" w:hAnsi="Times New Roman"/>
          <w:sz w:val="24"/>
          <w:szCs w:val="24"/>
        </w:rPr>
        <w:t xml:space="preserve">» реализовано в соответствии со </w:t>
      </w:r>
      <w:proofErr w:type="spellStart"/>
      <w:r w:rsidRPr="00AB1257">
        <w:rPr>
          <w:rFonts w:ascii="Times New Roman" w:hAnsi="Times New Roman"/>
          <w:sz w:val="24"/>
          <w:szCs w:val="24"/>
        </w:rPr>
        <w:t>ст.ст</w:t>
      </w:r>
      <w:proofErr w:type="spellEnd"/>
      <w:r w:rsidRPr="00AB1257">
        <w:rPr>
          <w:rFonts w:ascii="Times New Roman" w:hAnsi="Times New Roman"/>
          <w:sz w:val="24"/>
          <w:szCs w:val="24"/>
        </w:rPr>
        <w:t xml:space="preserve">. 139, 138, 110-111 федерального закона РФ «О несостоятельности (банкротстве)» № 127-ФЗ на электронных </w:t>
      </w:r>
      <w:r w:rsidR="00FB2DAF">
        <w:rPr>
          <w:rFonts w:ascii="Times New Roman" w:hAnsi="Times New Roman"/>
          <w:sz w:val="24"/>
          <w:szCs w:val="24"/>
        </w:rPr>
        <w:t>торгах</w:t>
      </w:r>
      <w:r w:rsidR="000C41C9">
        <w:rPr>
          <w:rFonts w:ascii="Times New Roman" w:hAnsi="Times New Roman"/>
          <w:sz w:val="24"/>
          <w:szCs w:val="24"/>
        </w:rPr>
        <w:t xml:space="preserve"> в форме публичного предложения,</w:t>
      </w:r>
      <w:r w:rsidR="00FB2DAF">
        <w:rPr>
          <w:rFonts w:ascii="Times New Roman" w:hAnsi="Times New Roman"/>
          <w:sz w:val="24"/>
          <w:szCs w:val="24"/>
        </w:rPr>
        <w:t xml:space="preserve"> проведенных </w:t>
      </w:r>
      <w:r w:rsidR="000C41C9">
        <w:rPr>
          <w:rFonts w:ascii="Times New Roman" w:hAnsi="Times New Roman"/>
          <w:sz w:val="24"/>
          <w:szCs w:val="24"/>
        </w:rPr>
        <w:t xml:space="preserve"> в период</w:t>
      </w:r>
      <w:proofErr w:type="gramStart"/>
      <w:r w:rsidR="000C41C9">
        <w:rPr>
          <w:rFonts w:ascii="Times New Roman" w:hAnsi="Times New Roman"/>
          <w:sz w:val="24"/>
          <w:szCs w:val="24"/>
        </w:rPr>
        <w:t xml:space="preserve"> С</w:t>
      </w:r>
      <w:proofErr w:type="gramEnd"/>
      <w:r w:rsidR="000C41C9">
        <w:rPr>
          <w:rFonts w:ascii="Times New Roman" w:hAnsi="Times New Roman"/>
          <w:sz w:val="24"/>
          <w:szCs w:val="24"/>
        </w:rPr>
        <w:t xml:space="preserve"> 03 июля 2018 г по «__»_____2018 </w:t>
      </w:r>
      <w:r w:rsidRPr="00AB1257">
        <w:rPr>
          <w:rFonts w:ascii="Times New Roman" w:hAnsi="Times New Roman"/>
          <w:sz w:val="24"/>
          <w:szCs w:val="24"/>
        </w:rPr>
        <w:t>г года</w:t>
      </w:r>
      <w:r w:rsidR="000C41C9">
        <w:rPr>
          <w:rFonts w:ascii="Times New Roman" w:hAnsi="Times New Roman"/>
          <w:sz w:val="24"/>
          <w:szCs w:val="24"/>
        </w:rPr>
        <w:t>.</w:t>
      </w:r>
      <w:r w:rsidRPr="00AB1257">
        <w:rPr>
          <w:rFonts w:ascii="Times New Roman" w:hAnsi="Times New Roman"/>
          <w:sz w:val="24"/>
          <w:szCs w:val="24"/>
        </w:rPr>
        <w:t xml:space="preserve"> Оператором электронной площадки для проведения торгов ООО «</w:t>
      </w:r>
      <w:proofErr w:type="spellStart"/>
      <w:r w:rsidRPr="00AB1257">
        <w:rPr>
          <w:rFonts w:ascii="Times New Roman" w:hAnsi="Times New Roman"/>
          <w:sz w:val="24"/>
          <w:szCs w:val="24"/>
        </w:rPr>
        <w:t>СЭлТ</w:t>
      </w:r>
      <w:proofErr w:type="spellEnd"/>
      <w:r w:rsidRPr="00AB1257">
        <w:rPr>
          <w:rFonts w:ascii="Times New Roman" w:hAnsi="Times New Roman"/>
          <w:sz w:val="24"/>
          <w:szCs w:val="24"/>
        </w:rPr>
        <w:t xml:space="preserve">», аккредитованное при НП СРО НАУ «Дело», </w:t>
      </w:r>
      <w:hyperlink r:id="rId6" w:history="1">
        <w:r w:rsidRPr="00AB1257">
          <w:rPr>
            <w:rStyle w:val="a8"/>
            <w:rFonts w:ascii="Times New Roman" w:hAnsi="Times New Roman"/>
            <w:sz w:val="24"/>
            <w:szCs w:val="24"/>
            <w:lang w:val="en-US"/>
          </w:rPr>
          <w:t>http</w:t>
        </w:r>
        <w:r w:rsidRPr="00AB1257">
          <w:rPr>
            <w:rStyle w:val="a8"/>
            <w:rFonts w:ascii="Times New Roman" w:hAnsi="Times New Roman"/>
            <w:sz w:val="24"/>
            <w:szCs w:val="24"/>
          </w:rPr>
          <w:t>://</w:t>
        </w:r>
        <w:r w:rsidRPr="00AB1257">
          <w:rPr>
            <w:rStyle w:val="a8"/>
            <w:rFonts w:ascii="Times New Roman" w:hAnsi="Times New Roman"/>
            <w:sz w:val="24"/>
            <w:szCs w:val="24"/>
            <w:lang w:val="en-US"/>
          </w:rPr>
          <w:t>bankruptcy</w:t>
        </w:r>
        <w:r w:rsidRPr="00AB1257">
          <w:rPr>
            <w:rStyle w:val="a8"/>
            <w:rFonts w:ascii="Times New Roman" w:hAnsi="Times New Roman"/>
            <w:sz w:val="24"/>
            <w:szCs w:val="24"/>
          </w:rPr>
          <w:t>.</w:t>
        </w:r>
        <w:proofErr w:type="spellStart"/>
        <w:r w:rsidRPr="00AB1257">
          <w:rPr>
            <w:rStyle w:val="a8"/>
            <w:rFonts w:ascii="Times New Roman" w:hAnsi="Times New Roman"/>
            <w:sz w:val="24"/>
            <w:szCs w:val="24"/>
            <w:lang w:val="en-US"/>
          </w:rPr>
          <w:t>selt</w:t>
        </w:r>
        <w:proofErr w:type="spellEnd"/>
        <w:r w:rsidRPr="00AB1257">
          <w:rPr>
            <w:rStyle w:val="a8"/>
            <w:rFonts w:ascii="Times New Roman" w:hAnsi="Times New Roman"/>
            <w:sz w:val="24"/>
            <w:szCs w:val="24"/>
          </w:rPr>
          <w:t>-</w:t>
        </w:r>
        <w:r w:rsidRPr="00AB1257">
          <w:rPr>
            <w:rStyle w:val="a8"/>
            <w:rFonts w:ascii="Times New Roman" w:hAnsi="Times New Roman"/>
            <w:sz w:val="24"/>
            <w:szCs w:val="24"/>
            <w:lang w:val="en-US"/>
          </w:rPr>
          <w:t>online</w:t>
        </w:r>
        <w:r w:rsidRPr="00AB1257">
          <w:rPr>
            <w:rStyle w:val="a8"/>
            <w:rFonts w:ascii="Times New Roman" w:hAnsi="Times New Roman"/>
            <w:sz w:val="24"/>
            <w:szCs w:val="24"/>
          </w:rPr>
          <w:t>.</w:t>
        </w:r>
        <w:proofErr w:type="spellStart"/>
        <w:r w:rsidRPr="00AB1257">
          <w:rPr>
            <w:rStyle w:val="a8"/>
            <w:rFonts w:ascii="Times New Roman" w:hAnsi="Times New Roman"/>
            <w:sz w:val="24"/>
            <w:szCs w:val="24"/>
            <w:lang w:val="en-US"/>
          </w:rPr>
          <w:t>ru</w:t>
        </w:r>
        <w:proofErr w:type="spellEnd"/>
      </w:hyperlink>
      <w:r w:rsidRPr="00AB1257">
        <w:rPr>
          <w:rFonts w:ascii="Times New Roman" w:hAnsi="Times New Roman"/>
          <w:sz w:val="24"/>
          <w:szCs w:val="24"/>
        </w:rPr>
        <w:t xml:space="preserve">. </w:t>
      </w:r>
    </w:p>
    <w:p w:rsidR="00F231AE" w:rsidRDefault="00960D51" w:rsidP="00F231AE">
      <w:pPr>
        <w:pStyle w:val="aa"/>
        <w:jc w:val="both"/>
        <w:rPr>
          <w:rFonts w:ascii="Times New Roman" w:hAnsi="Times New Roman"/>
        </w:rPr>
      </w:pPr>
      <w:r w:rsidRPr="00AB1257">
        <w:rPr>
          <w:rFonts w:ascii="Times New Roman" w:hAnsi="Times New Roman"/>
        </w:rPr>
        <w:t xml:space="preserve">       Начальная цена продажи на торгах </w:t>
      </w:r>
      <w:r w:rsidR="000C41C9">
        <w:rPr>
          <w:rFonts w:ascii="Times New Roman" w:hAnsi="Times New Roman"/>
          <w:sz w:val="24"/>
          <w:szCs w:val="24"/>
        </w:rPr>
        <w:t>в форме публичного предложения</w:t>
      </w:r>
      <w:r w:rsidR="000C41C9" w:rsidRPr="00AB1257">
        <w:rPr>
          <w:rFonts w:ascii="Times New Roman" w:hAnsi="Times New Roman"/>
        </w:rPr>
        <w:t xml:space="preserve"> </w:t>
      </w:r>
      <w:r w:rsidRPr="00AB1257">
        <w:rPr>
          <w:rFonts w:ascii="Times New Roman" w:hAnsi="Times New Roman"/>
        </w:rPr>
        <w:t xml:space="preserve">в соответствии </w:t>
      </w:r>
      <w:proofErr w:type="gramStart"/>
      <w:r w:rsidRPr="00AB1257">
        <w:rPr>
          <w:rFonts w:ascii="Times New Roman" w:hAnsi="Times New Roman"/>
        </w:rPr>
        <w:t>с</w:t>
      </w:r>
      <w:proofErr w:type="gramEnd"/>
      <w:r w:rsidRPr="00AB1257">
        <w:rPr>
          <w:rFonts w:ascii="Times New Roman" w:hAnsi="Times New Roman"/>
        </w:rPr>
        <w:t xml:space="preserve"> </w:t>
      </w:r>
      <w:proofErr w:type="gramStart"/>
      <w:r w:rsidRPr="00AB1257">
        <w:rPr>
          <w:rFonts w:ascii="Times New Roman" w:hAnsi="Times New Roman"/>
        </w:rPr>
        <w:t>Предложениям</w:t>
      </w:r>
      <w:proofErr w:type="gramEnd"/>
      <w:r w:rsidRPr="00AB1257">
        <w:rPr>
          <w:rFonts w:ascii="Times New Roman" w:hAnsi="Times New Roman"/>
        </w:rPr>
        <w:t xml:space="preserve"> конкурсного  управляющего ООО «Один плюс один» о порядке, сроках и условиях реализации имущества Должника, утвержденными определением Арбитражного суда Калининградской области по делу № А21-7800/2018 от 1</w:t>
      </w:r>
      <w:r w:rsidR="00AB1257" w:rsidRPr="00AB1257">
        <w:rPr>
          <w:rFonts w:ascii="Times New Roman" w:hAnsi="Times New Roman"/>
        </w:rPr>
        <w:t>4</w:t>
      </w:r>
      <w:r w:rsidRPr="00AB1257">
        <w:rPr>
          <w:rFonts w:ascii="Times New Roman" w:hAnsi="Times New Roman"/>
        </w:rPr>
        <w:t xml:space="preserve"> февраля 201</w:t>
      </w:r>
      <w:r w:rsidR="00AB1257" w:rsidRPr="00AB1257">
        <w:rPr>
          <w:rFonts w:ascii="Times New Roman" w:hAnsi="Times New Roman"/>
        </w:rPr>
        <w:t>8</w:t>
      </w:r>
      <w:r w:rsidRPr="00AB1257">
        <w:rPr>
          <w:rFonts w:ascii="Times New Roman" w:hAnsi="Times New Roman"/>
        </w:rPr>
        <w:t xml:space="preserve"> года составляет </w:t>
      </w:r>
      <w:r w:rsidR="00AB1257" w:rsidRPr="00AB1257">
        <w:rPr>
          <w:rFonts w:ascii="Times New Roman" w:hAnsi="Times New Roman"/>
          <w:b/>
          <w:sz w:val="24"/>
          <w:szCs w:val="24"/>
        </w:rPr>
        <w:t>1</w:t>
      </w:r>
      <w:r w:rsidR="00FB2DAF">
        <w:rPr>
          <w:rFonts w:ascii="Times New Roman" w:hAnsi="Times New Roman"/>
          <w:b/>
          <w:sz w:val="24"/>
          <w:szCs w:val="24"/>
        </w:rPr>
        <w:t>0</w:t>
      </w:r>
      <w:r w:rsidR="00AB1257" w:rsidRPr="00AB1257">
        <w:rPr>
          <w:rFonts w:ascii="Times New Roman" w:hAnsi="Times New Roman"/>
          <w:b/>
          <w:sz w:val="24"/>
          <w:szCs w:val="24"/>
        </w:rPr>
        <w:t> </w:t>
      </w:r>
      <w:r w:rsidR="00FB2DAF">
        <w:rPr>
          <w:rFonts w:ascii="Times New Roman" w:hAnsi="Times New Roman"/>
          <w:b/>
          <w:sz w:val="24"/>
          <w:szCs w:val="24"/>
        </w:rPr>
        <w:t>475</w:t>
      </w:r>
      <w:r w:rsidR="00AB1257" w:rsidRPr="00AB1257">
        <w:rPr>
          <w:rFonts w:ascii="Times New Roman" w:hAnsi="Times New Roman"/>
          <w:b/>
          <w:sz w:val="24"/>
          <w:szCs w:val="24"/>
        </w:rPr>
        <w:t xml:space="preserve"> </w:t>
      </w:r>
      <w:r w:rsidR="00FB2DAF">
        <w:rPr>
          <w:rFonts w:ascii="Times New Roman" w:hAnsi="Times New Roman"/>
          <w:b/>
          <w:sz w:val="24"/>
          <w:szCs w:val="24"/>
        </w:rPr>
        <w:t>1</w:t>
      </w:r>
      <w:r w:rsidR="00AB1257" w:rsidRPr="00AB1257">
        <w:rPr>
          <w:rFonts w:ascii="Times New Roman" w:hAnsi="Times New Roman"/>
          <w:b/>
          <w:sz w:val="24"/>
          <w:szCs w:val="24"/>
        </w:rPr>
        <w:t>00</w:t>
      </w:r>
      <w:r w:rsidR="00AB1257" w:rsidRPr="00AB1257">
        <w:rPr>
          <w:rFonts w:ascii="Times New Roman" w:hAnsi="Times New Roman"/>
          <w:color w:val="504D4D"/>
          <w:sz w:val="24"/>
          <w:szCs w:val="24"/>
        </w:rPr>
        <w:t xml:space="preserve"> </w:t>
      </w:r>
      <w:r w:rsidRPr="00AB1257">
        <w:rPr>
          <w:rFonts w:ascii="Times New Roman" w:hAnsi="Times New Roman"/>
        </w:rPr>
        <w:t xml:space="preserve"> рублей.</w:t>
      </w:r>
      <w:r w:rsidR="00F231AE">
        <w:rPr>
          <w:rFonts w:ascii="Times New Roman" w:hAnsi="Times New Roman"/>
        </w:rPr>
        <w:t xml:space="preserve"> </w:t>
      </w:r>
    </w:p>
    <w:p w:rsidR="00960D51" w:rsidRPr="00AB1257" w:rsidRDefault="00960D51" w:rsidP="00F231AE">
      <w:pPr>
        <w:pStyle w:val="aa"/>
        <w:jc w:val="both"/>
        <w:rPr>
          <w:rFonts w:ascii="Times New Roman" w:hAnsi="Times New Roman"/>
        </w:rPr>
      </w:pPr>
      <w:bookmarkStart w:id="0" w:name="_GoBack"/>
      <w:bookmarkEnd w:id="0"/>
      <w:r w:rsidRPr="00AB1257">
        <w:rPr>
          <w:rFonts w:ascii="Times New Roman" w:hAnsi="Times New Roman"/>
        </w:rPr>
        <w:t>1.4. Сведения об итогах открытых торгов</w:t>
      </w:r>
      <w:r w:rsidR="000C41C9" w:rsidRPr="000C41C9">
        <w:rPr>
          <w:rFonts w:ascii="Times New Roman" w:hAnsi="Times New Roman"/>
          <w:sz w:val="24"/>
          <w:szCs w:val="24"/>
        </w:rPr>
        <w:t xml:space="preserve"> </w:t>
      </w:r>
      <w:r w:rsidR="000C41C9">
        <w:rPr>
          <w:rFonts w:ascii="Times New Roman" w:hAnsi="Times New Roman"/>
          <w:sz w:val="24"/>
          <w:szCs w:val="24"/>
        </w:rPr>
        <w:t>в форме публичного предложения</w:t>
      </w:r>
      <w:r w:rsidRPr="00AB1257">
        <w:rPr>
          <w:rFonts w:ascii="Times New Roman" w:hAnsi="Times New Roman"/>
        </w:rPr>
        <w:t xml:space="preserve">, в том числе о его приобретателе – Покупателе, отражены в протоколе о результатах проведения </w:t>
      </w:r>
      <w:r w:rsidR="00FB2DAF">
        <w:rPr>
          <w:rFonts w:ascii="Times New Roman" w:hAnsi="Times New Roman"/>
        </w:rPr>
        <w:t xml:space="preserve">повторных </w:t>
      </w:r>
      <w:r w:rsidRPr="00AB1257">
        <w:rPr>
          <w:rFonts w:ascii="Times New Roman" w:hAnsi="Times New Roman"/>
        </w:rPr>
        <w:t>торгов, подписанном «___»______2018 г. Организатором торгов.</w:t>
      </w:r>
    </w:p>
    <w:p w:rsidR="00960D51" w:rsidRPr="00AB1257" w:rsidRDefault="00960D51" w:rsidP="00960D51">
      <w:pPr>
        <w:pStyle w:val="ConsNormal"/>
        <w:widowControl/>
        <w:ind w:firstLine="0"/>
        <w:jc w:val="center"/>
        <w:outlineLvl w:val="0"/>
        <w:rPr>
          <w:rFonts w:ascii="Times New Roman" w:hAnsi="Times New Roman" w:cs="Times New Roman"/>
          <w:b/>
          <w:sz w:val="22"/>
          <w:szCs w:val="22"/>
        </w:rPr>
      </w:pPr>
      <w:r w:rsidRPr="00AB1257">
        <w:rPr>
          <w:rFonts w:ascii="Times New Roman" w:hAnsi="Times New Roman" w:cs="Times New Roman"/>
          <w:b/>
          <w:sz w:val="22"/>
          <w:szCs w:val="22"/>
        </w:rPr>
        <w:t>2. Стоимость имущества и порядок расчетов</w:t>
      </w:r>
    </w:p>
    <w:p w:rsidR="00960D51" w:rsidRPr="00AB1257" w:rsidRDefault="00960D51" w:rsidP="00960D51">
      <w:pPr>
        <w:pStyle w:val="ConsNormal"/>
        <w:widowControl/>
        <w:ind w:firstLine="708"/>
        <w:jc w:val="both"/>
        <w:rPr>
          <w:rFonts w:ascii="Times New Roman" w:hAnsi="Times New Roman" w:cs="Times New Roman"/>
          <w:sz w:val="22"/>
          <w:szCs w:val="22"/>
        </w:rPr>
      </w:pPr>
      <w:r w:rsidRPr="00AB1257">
        <w:rPr>
          <w:rFonts w:ascii="Times New Roman" w:hAnsi="Times New Roman" w:cs="Times New Roman"/>
          <w:sz w:val="22"/>
          <w:szCs w:val="22"/>
        </w:rPr>
        <w:t>2.1 Стоимость «Имущества» была определена по итогам торгов и составила ___________________________рублей.</w:t>
      </w:r>
    </w:p>
    <w:p w:rsidR="00960D51" w:rsidRPr="00AB1257" w:rsidRDefault="00960D51" w:rsidP="00960D51">
      <w:pPr>
        <w:pStyle w:val="a7"/>
        <w:ind w:firstLine="708"/>
        <w:rPr>
          <w:rFonts w:ascii="Times New Roman" w:hAnsi="Times New Roman" w:cs="Times New Roman"/>
          <w:noProof/>
          <w:sz w:val="22"/>
          <w:szCs w:val="22"/>
        </w:rPr>
      </w:pPr>
      <w:r w:rsidRPr="00AB1257">
        <w:rPr>
          <w:rFonts w:ascii="Times New Roman" w:hAnsi="Times New Roman" w:cs="Times New Roman"/>
          <w:sz w:val="22"/>
          <w:szCs w:val="22"/>
        </w:rPr>
        <w:t xml:space="preserve">2.2. </w:t>
      </w:r>
      <w:r w:rsidRPr="00AB1257">
        <w:rPr>
          <w:rFonts w:ascii="Times New Roman" w:hAnsi="Times New Roman" w:cs="Times New Roman"/>
          <w:noProof/>
          <w:sz w:val="22"/>
          <w:szCs w:val="22"/>
        </w:rPr>
        <w:t xml:space="preserve">Покупатель за имущество производит оплату Продавцу в размере ___________________________ рублей, в течении 7 рабочих дней с даты подписания настоящего договора. </w:t>
      </w:r>
    </w:p>
    <w:p w:rsidR="00960D51" w:rsidRPr="00AB1257" w:rsidRDefault="00960D51" w:rsidP="00960D51">
      <w:pPr>
        <w:rPr>
          <w:rFonts w:ascii="Times New Roman" w:hAnsi="Times New Roman"/>
          <w:sz w:val="22"/>
          <w:szCs w:val="22"/>
        </w:rPr>
      </w:pPr>
      <w:r w:rsidRPr="00AB1257">
        <w:rPr>
          <w:rFonts w:ascii="Times New Roman" w:hAnsi="Times New Roman"/>
          <w:sz w:val="22"/>
          <w:szCs w:val="22"/>
        </w:rPr>
        <w:t xml:space="preserve">На </w:t>
      </w:r>
      <w:proofErr w:type="gramStart"/>
      <w:r w:rsidRPr="00AB1257">
        <w:rPr>
          <w:rFonts w:ascii="Times New Roman" w:hAnsi="Times New Roman"/>
          <w:sz w:val="22"/>
          <w:szCs w:val="22"/>
        </w:rPr>
        <w:t>р</w:t>
      </w:r>
      <w:proofErr w:type="gramEnd"/>
      <w:r w:rsidRPr="00AB1257">
        <w:rPr>
          <w:rFonts w:ascii="Times New Roman" w:hAnsi="Times New Roman"/>
          <w:sz w:val="22"/>
          <w:szCs w:val="22"/>
        </w:rPr>
        <w:t xml:space="preserve">/с 40702810003700000634 в филиал С-ПЕТЕРБУРГ ПАО БАНКА «ФК ОТКРЫТИЕ» г. С-ПЕТЕРБУРГ; БИК 044030720; к/с № 30101810200000000720. </w:t>
      </w:r>
    </w:p>
    <w:p w:rsidR="00960D51" w:rsidRPr="00AB1257" w:rsidRDefault="00960D51" w:rsidP="00960D51">
      <w:pPr>
        <w:rPr>
          <w:rFonts w:ascii="Times New Roman" w:hAnsi="Times New Roman"/>
          <w:sz w:val="22"/>
          <w:szCs w:val="22"/>
        </w:rPr>
      </w:pPr>
      <w:r w:rsidRPr="00AB1257">
        <w:rPr>
          <w:rFonts w:ascii="Times New Roman" w:hAnsi="Times New Roman"/>
          <w:sz w:val="22"/>
          <w:szCs w:val="22"/>
        </w:rPr>
        <w:t>Сумма задатка, составляющая (</w:t>
      </w:r>
      <w:r w:rsidRPr="00AB1257">
        <w:rPr>
          <w:rFonts w:ascii="Times New Roman" w:hAnsi="Times New Roman"/>
          <w:color w:val="000000"/>
          <w:sz w:val="22"/>
          <w:szCs w:val="22"/>
        </w:rPr>
        <w:t>20 процентов от стоимости имущества соответствующего предложения</w:t>
      </w:r>
      <w:r w:rsidRPr="00AB1257">
        <w:rPr>
          <w:rFonts w:ascii="Times New Roman" w:hAnsi="Times New Roman"/>
          <w:sz w:val="22"/>
          <w:szCs w:val="22"/>
        </w:rPr>
        <w:t>), внесенного Покупателем для приобретения Имущества при его продаже на открытых торгах, засчитывается в счет стоимости Имущества.</w:t>
      </w:r>
    </w:p>
    <w:p w:rsidR="00960D51" w:rsidRPr="00AB1257" w:rsidRDefault="00960D51" w:rsidP="00960D51">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2.4. Обязанность Покупателя по оплате договора признается исполненной при условии поступления Продавцу на его расчетный счет денежных средств в оплату всей стоимости, определенной по итогам открытых торгов.</w:t>
      </w:r>
    </w:p>
    <w:p w:rsidR="00960D51" w:rsidRPr="00AB1257" w:rsidRDefault="00960D51" w:rsidP="00960D51">
      <w:pPr>
        <w:ind w:firstLine="540"/>
        <w:rPr>
          <w:rFonts w:ascii="Times New Roman" w:hAnsi="Times New Roman"/>
          <w:sz w:val="22"/>
          <w:szCs w:val="22"/>
        </w:rPr>
      </w:pPr>
      <w:r w:rsidRPr="00AB1257">
        <w:rPr>
          <w:rFonts w:ascii="Times New Roman" w:hAnsi="Times New Roman"/>
          <w:sz w:val="22"/>
          <w:szCs w:val="22"/>
        </w:rPr>
        <w:t xml:space="preserve">2.5. Право </w:t>
      </w:r>
      <w:r w:rsidR="00AB1257" w:rsidRPr="00AB1257">
        <w:rPr>
          <w:rFonts w:ascii="Times New Roman" w:hAnsi="Times New Roman"/>
          <w:sz w:val="22"/>
          <w:szCs w:val="22"/>
        </w:rPr>
        <w:t>требования</w:t>
      </w:r>
      <w:r w:rsidRPr="00AB1257">
        <w:rPr>
          <w:rFonts w:ascii="Times New Roman" w:hAnsi="Times New Roman"/>
          <w:sz w:val="22"/>
          <w:szCs w:val="22"/>
        </w:rPr>
        <w:t xml:space="preserve"> на «Имущество» переходит к Покупателю после полной оплаты</w:t>
      </w:r>
      <w:r w:rsidR="00AB1257" w:rsidRPr="00AB1257">
        <w:rPr>
          <w:rFonts w:ascii="Times New Roman" w:hAnsi="Times New Roman"/>
          <w:sz w:val="22"/>
          <w:szCs w:val="22"/>
        </w:rPr>
        <w:t>.</w:t>
      </w:r>
      <w:r w:rsidRPr="00AB1257">
        <w:rPr>
          <w:rFonts w:ascii="Times New Roman" w:hAnsi="Times New Roman"/>
          <w:sz w:val="22"/>
          <w:szCs w:val="22"/>
        </w:rPr>
        <w:t xml:space="preserve"> К </w:t>
      </w:r>
      <w:r w:rsidRPr="00AB1257">
        <w:rPr>
          <w:rFonts w:ascii="Times New Roman" w:hAnsi="Times New Roman"/>
          <w:sz w:val="22"/>
          <w:szCs w:val="22"/>
        </w:rPr>
        <w:lastRenderedPageBreak/>
        <w:t xml:space="preserve">Покупателю переходят все права, в объеме и на условиях, существующих на момент заключения договора у Продавца. </w:t>
      </w:r>
      <w:r w:rsidR="00AB1257" w:rsidRPr="00AB1257">
        <w:rPr>
          <w:rFonts w:ascii="Times New Roman" w:hAnsi="Times New Roman"/>
          <w:sz w:val="22"/>
          <w:szCs w:val="22"/>
        </w:rPr>
        <w:t xml:space="preserve">Документы, подтверждающие право требования </w:t>
      </w:r>
      <w:r w:rsidRPr="00AB1257">
        <w:rPr>
          <w:rFonts w:ascii="Times New Roman" w:hAnsi="Times New Roman"/>
          <w:sz w:val="22"/>
          <w:szCs w:val="22"/>
        </w:rPr>
        <w:t>переда</w:t>
      </w:r>
      <w:r w:rsidR="00AB1257" w:rsidRPr="00AB1257">
        <w:rPr>
          <w:rFonts w:ascii="Times New Roman" w:hAnsi="Times New Roman"/>
          <w:sz w:val="22"/>
          <w:szCs w:val="22"/>
        </w:rPr>
        <w:t>ю</w:t>
      </w:r>
      <w:r w:rsidRPr="00AB1257">
        <w:rPr>
          <w:rFonts w:ascii="Times New Roman" w:hAnsi="Times New Roman"/>
          <w:sz w:val="22"/>
          <w:szCs w:val="22"/>
        </w:rPr>
        <w:t>тся Покупателю по Акту приёма-передачи, только после оплаты</w:t>
      </w:r>
      <w:r w:rsidR="00AB1257" w:rsidRPr="00AB1257">
        <w:rPr>
          <w:rFonts w:ascii="Times New Roman" w:hAnsi="Times New Roman"/>
          <w:sz w:val="22"/>
          <w:szCs w:val="22"/>
        </w:rPr>
        <w:t>.</w:t>
      </w:r>
      <w:r w:rsidRPr="00AB1257">
        <w:rPr>
          <w:rFonts w:ascii="Times New Roman" w:hAnsi="Times New Roman"/>
          <w:sz w:val="22"/>
          <w:szCs w:val="22"/>
        </w:rPr>
        <w:t xml:space="preserve"> Все расходы перехода прав несёт Покупатель</w:t>
      </w:r>
    </w:p>
    <w:p w:rsidR="00CE51F1" w:rsidRPr="00AB1257" w:rsidRDefault="00CE51F1" w:rsidP="00CE51F1">
      <w:pPr>
        <w:widowControl/>
        <w:autoSpaceDE/>
        <w:autoSpaceDN/>
        <w:adjustRightInd/>
        <w:ind w:firstLine="0"/>
        <w:jc w:val="left"/>
        <w:rPr>
          <w:rFonts w:ascii="Times New Roman" w:hAnsi="Times New Roman"/>
          <w:sz w:val="24"/>
          <w:szCs w:val="24"/>
        </w:rPr>
      </w:pPr>
    </w:p>
    <w:p w:rsidR="003428BD" w:rsidRPr="00AB1257" w:rsidRDefault="003428BD" w:rsidP="00920FA6">
      <w:pPr>
        <w:pStyle w:val="ConsNormal"/>
        <w:widowControl/>
        <w:ind w:firstLine="0"/>
        <w:jc w:val="center"/>
        <w:outlineLvl w:val="0"/>
        <w:rPr>
          <w:rFonts w:ascii="Times New Roman" w:hAnsi="Times New Roman" w:cs="Times New Roman"/>
          <w:b/>
          <w:sz w:val="22"/>
          <w:szCs w:val="22"/>
        </w:rPr>
      </w:pPr>
      <w:r w:rsidRPr="00AB1257">
        <w:rPr>
          <w:rFonts w:ascii="Times New Roman" w:hAnsi="Times New Roman" w:cs="Times New Roman"/>
          <w:b/>
          <w:sz w:val="22"/>
          <w:szCs w:val="22"/>
        </w:rPr>
        <w:t xml:space="preserve">3. Срок действия договора </w:t>
      </w:r>
    </w:p>
    <w:p w:rsidR="003428BD" w:rsidRPr="00AB1257" w:rsidRDefault="003428BD"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3.1. Договор считается заключенным после подписания его письменного текста Сторон</w:t>
      </w:r>
      <w:r w:rsidR="005B2B51" w:rsidRPr="00AB1257">
        <w:rPr>
          <w:rFonts w:ascii="Times New Roman" w:hAnsi="Times New Roman" w:cs="Times New Roman"/>
          <w:sz w:val="22"/>
          <w:szCs w:val="22"/>
        </w:rPr>
        <w:t>ами</w:t>
      </w:r>
      <w:r w:rsidRPr="00AB1257">
        <w:rPr>
          <w:rFonts w:ascii="Times New Roman" w:hAnsi="Times New Roman" w:cs="Times New Roman"/>
          <w:sz w:val="22"/>
          <w:szCs w:val="22"/>
        </w:rPr>
        <w:t xml:space="preserve"> и действует до момента завершения исполнения Сторонами  всех обязательств.</w:t>
      </w:r>
    </w:p>
    <w:p w:rsidR="003428BD" w:rsidRPr="00AB1257" w:rsidRDefault="003428BD"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 xml:space="preserve">3.2. В случае достижения согласия между Сторонами, настоящий </w:t>
      </w:r>
      <w:proofErr w:type="gramStart"/>
      <w:r w:rsidRPr="00AB1257">
        <w:rPr>
          <w:rFonts w:ascii="Times New Roman" w:hAnsi="Times New Roman" w:cs="Times New Roman"/>
          <w:sz w:val="22"/>
          <w:szCs w:val="22"/>
        </w:rPr>
        <w:t>договор</w:t>
      </w:r>
      <w:proofErr w:type="gramEnd"/>
      <w:r w:rsidRPr="00AB1257">
        <w:rPr>
          <w:rFonts w:ascii="Times New Roman" w:hAnsi="Times New Roman" w:cs="Times New Roman"/>
          <w:sz w:val="22"/>
          <w:szCs w:val="22"/>
        </w:rPr>
        <w:t xml:space="preserve"> может быть расторгнут до его полного исполнения или до начала его исполнения.</w:t>
      </w:r>
    </w:p>
    <w:p w:rsidR="003428BD" w:rsidRPr="00AB1257" w:rsidRDefault="003428BD"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Расторжение, настоящего договора оформляется письменным соглашением между Сторонами.</w:t>
      </w:r>
    </w:p>
    <w:p w:rsidR="00142516" w:rsidRPr="00AB1257" w:rsidRDefault="00B47111"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 xml:space="preserve">В случае </w:t>
      </w:r>
      <w:proofErr w:type="gramStart"/>
      <w:r w:rsidRPr="00AB1257">
        <w:rPr>
          <w:rFonts w:ascii="Times New Roman" w:hAnsi="Times New Roman" w:cs="Times New Roman"/>
          <w:sz w:val="22"/>
          <w:szCs w:val="22"/>
        </w:rPr>
        <w:t xml:space="preserve">не </w:t>
      </w:r>
      <w:r w:rsidR="003428BD" w:rsidRPr="00AB1257">
        <w:rPr>
          <w:rFonts w:ascii="Times New Roman" w:hAnsi="Times New Roman" w:cs="Times New Roman"/>
          <w:sz w:val="22"/>
          <w:szCs w:val="22"/>
        </w:rPr>
        <w:t>достижения</w:t>
      </w:r>
      <w:proofErr w:type="gramEnd"/>
      <w:r w:rsidR="003428BD" w:rsidRPr="00AB1257">
        <w:rPr>
          <w:rFonts w:ascii="Times New Roman" w:hAnsi="Times New Roman" w:cs="Times New Roman"/>
          <w:sz w:val="22"/>
          <w:szCs w:val="22"/>
        </w:rPr>
        <w:t xml:space="preserve"> Сторонами соглашения по вопросу о расторжении договора, указанные разногласия подлежат разрешению в </w:t>
      </w:r>
      <w:r w:rsidR="00324BA7" w:rsidRPr="00AB1257">
        <w:rPr>
          <w:rFonts w:ascii="Times New Roman" w:hAnsi="Times New Roman" w:cs="Times New Roman"/>
          <w:sz w:val="22"/>
          <w:szCs w:val="22"/>
        </w:rPr>
        <w:t>А</w:t>
      </w:r>
      <w:r w:rsidR="003428BD" w:rsidRPr="00AB1257">
        <w:rPr>
          <w:rFonts w:ascii="Times New Roman" w:hAnsi="Times New Roman" w:cs="Times New Roman"/>
          <w:sz w:val="22"/>
          <w:szCs w:val="22"/>
        </w:rPr>
        <w:t xml:space="preserve">рбитражном суде </w:t>
      </w:r>
      <w:r w:rsidR="00324BA7" w:rsidRPr="00AB1257">
        <w:rPr>
          <w:rFonts w:ascii="Times New Roman" w:hAnsi="Times New Roman" w:cs="Times New Roman"/>
          <w:sz w:val="22"/>
          <w:szCs w:val="22"/>
        </w:rPr>
        <w:t>Калининградской области.</w:t>
      </w:r>
    </w:p>
    <w:p w:rsidR="00C02B8D" w:rsidRPr="00AB1257" w:rsidRDefault="00C02B8D"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 xml:space="preserve">         </w:t>
      </w:r>
      <w:r w:rsidR="003428BD" w:rsidRPr="00AB1257">
        <w:rPr>
          <w:rFonts w:ascii="Times New Roman" w:hAnsi="Times New Roman" w:cs="Times New Roman"/>
          <w:sz w:val="22"/>
          <w:szCs w:val="22"/>
        </w:rPr>
        <w:t xml:space="preserve">3.3. </w:t>
      </w:r>
      <w:r w:rsidRPr="00AB1257">
        <w:rPr>
          <w:rFonts w:ascii="Times New Roman" w:hAnsi="Times New Roman" w:cs="Times New Roman"/>
          <w:sz w:val="22"/>
          <w:szCs w:val="22"/>
        </w:rPr>
        <w:t>В случае неисполнения или ненадлежащего исполнения Покупателем обязательств, Договор считается прекращенным (расторгнутым) на 10 календарный день после истечения установленного срока оплаты (принятия имущества) без составления (подписания) дополнительных документов (соглашений, уведомлений). Прекращение Договора происходит в одностороннем внесудебном порядке. Права и обязанности Сторон по Договору прекращаются, за исключением действия положений связанных с последствиями расторжения Договора (санкции, неустойка, удержание, подсудность и т.д.).</w:t>
      </w:r>
    </w:p>
    <w:p w:rsidR="003428BD" w:rsidRPr="00AB1257" w:rsidRDefault="003428BD" w:rsidP="00AB1257">
      <w:pPr>
        <w:pStyle w:val="ConsNormal"/>
        <w:widowControl/>
        <w:ind w:firstLine="540"/>
        <w:jc w:val="both"/>
        <w:rPr>
          <w:rFonts w:ascii="Times New Roman" w:hAnsi="Times New Roman" w:cs="Times New Roman"/>
          <w:sz w:val="22"/>
          <w:szCs w:val="22"/>
        </w:rPr>
      </w:pPr>
      <w:r w:rsidRPr="00AB1257">
        <w:rPr>
          <w:rFonts w:ascii="Times New Roman" w:hAnsi="Times New Roman" w:cs="Times New Roman"/>
          <w:sz w:val="22"/>
          <w:szCs w:val="22"/>
        </w:rPr>
        <w:t>3.4.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3428BD" w:rsidRPr="00AB1257" w:rsidRDefault="003428BD" w:rsidP="00D90FC5">
      <w:pPr>
        <w:pStyle w:val="ConsNormal"/>
        <w:widowControl/>
        <w:ind w:firstLine="0"/>
        <w:jc w:val="center"/>
        <w:outlineLvl w:val="0"/>
        <w:rPr>
          <w:rFonts w:ascii="Times New Roman" w:hAnsi="Times New Roman" w:cs="Times New Roman"/>
          <w:b/>
          <w:sz w:val="22"/>
          <w:szCs w:val="22"/>
        </w:rPr>
      </w:pPr>
      <w:r w:rsidRPr="00AB1257">
        <w:rPr>
          <w:rFonts w:ascii="Times New Roman" w:hAnsi="Times New Roman" w:cs="Times New Roman"/>
          <w:b/>
          <w:sz w:val="22"/>
          <w:szCs w:val="22"/>
        </w:rPr>
        <w:t>4. Разрешение споров</w:t>
      </w:r>
    </w:p>
    <w:p w:rsidR="005B2B51" w:rsidRPr="00AB1257" w:rsidRDefault="005B2B51" w:rsidP="00AB1257">
      <w:pPr>
        <w:widowControl/>
        <w:numPr>
          <w:ilvl w:val="2"/>
          <w:numId w:val="1"/>
        </w:numPr>
        <w:autoSpaceDE/>
        <w:autoSpaceDN/>
        <w:adjustRightInd/>
        <w:rPr>
          <w:rFonts w:ascii="Times New Roman" w:hAnsi="Times New Roman"/>
          <w:sz w:val="22"/>
          <w:szCs w:val="22"/>
        </w:rPr>
      </w:pPr>
      <w:r w:rsidRPr="00AB1257">
        <w:rPr>
          <w:rFonts w:ascii="Times New Roman" w:hAnsi="Times New Roman"/>
          <w:sz w:val="22"/>
          <w:szCs w:val="22"/>
        </w:rPr>
        <w:t>В случае возникновения споров и разногласий в связи с толкованием, заключением, нарушением, изменением, прекращением, действительностью или исполнением настоящего Договора, такой спор, если он не будет урегулирован путем переговоров, подлежит окончательному разрешению в суде.</w:t>
      </w:r>
    </w:p>
    <w:p w:rsidR="003428BD" w:rsidRPr="00AB1257" w:rsidRDefault="003428BD" w:rsidP="00D90FC5">
      <w:pPr>
        <w:pStyle w:val="ConsNormal"/>
        <w:widowControl/>
        <w:ind w:firstLine="0"/>
        <w:jc w:val="center"/>
        <w:rPr>
          <w:rFonts w:ascii="Times New Roman" w:hAnsi="Times New Roman" w:cs="Times New Roman"/>
          <w:sz w:val="22"/>
          <w:szCs w:val="22"/>
        </w:rPr>
      </w:pPr>
      <w:r w:rsidRPr="00AB1257">
        <w:rPr>
          <w:rFonts w:ascii="Times New Roman" w:hAnsi="Times New Roman" w:cs="Times New Roman"/>
          <w:b/>
          <w:sz w:val="22"/>
          <w:szCs w:val="22"/>
        </w:rPr>
        <w:t>5. Дополнительные усл</w:t>
      </w:r>
      <w:r w:rsidRPr="00AB1257">
        <w:rPr>
          <w:rFonts w:ascii="Times New Roman" w:hAnsi="Times New Roman" w:cs="Times New Roman"/>
          <w:sz w:val="22"/>
          <w:szCs w:val="22"/>
        </w:rPr>
        <w:t>овия</w:t>
      </w:r>
    </w:p>
    <w:p w:rsidR="005B2B51" w:rsidRPr="00AB1257" w:rsidRDefault="00366F83" w:rsidP="00AB1257">
      <w:pPr>
        <w:rPr>
          <w:rFonts w:ascii="Times New Roman" w:hAnsi="Times New Roman"/>
          <w:bCs/>
          <w:sz w:val="22"/>
          <w:szCs w:val="22"/>
        </w:rPr>
      </w:pPr>
      <w:r w:rsidRPr="00AB1257">
        <w:rPr>
          <w:rFonts w:ascii="Times New Roman" w:hAnsi="Times New Roman"/>
          <w:bCs/>
          <w:sz w:val="22"/>
          <w:szCs w:val="22"/>
        </w:rPr>
        <w:t>5</w:t>
      </w:r>
      <w:r w:rsidR="005B2B51" w:rsidRPr="00AB1257">
        <w:rPr>
          <w:rFonts w:ascii="Times New Roman" w:hAnsi="Times New Roman"/>
          <w:bCs/>
          <w:sz w:val="22"/>
          <w:szCs w:val="22"/>
        </w:rPr>
        <w:t>.1. Договор вступает в силу с момента его подписания Сторонами и действует до выполнения обязательств по договору обеими Сторонами.</w:t>
      </w:r>
    </w:p>
    <w:p w:rsidR="005B2B51" w:rsidRPr="00AB1257" w:rsidRDefault="00366F83" w:rsidP="00AB1257">
      <w:pPr>
        <w:rPr>
          <w:rFonts w:ascii="Times New Roman" w:hAnsi="Times New Roman"/>
          <w:bCs/>
          <w:sz w:val="22"/>
          <w:szCs w:val="22"/>
        </w:rPr>
      </w:pPr>
      <w:r w:rsidRPr="00AB1257">
        <w:rPr>
          <w:rFonts w:ascii="Times New Roman" w:hAnsi="Times New Roman"/>
          <w:bCs/>
          <w:sz w:val="22"/>
          <w:szCs w:val="22"/>
        </w:rPr>
        <w:t>5</w:t>
      </w:r>
      <w:r w:rsidR="005B2B51" w:rsidRPr="00AB1257">
        <w:rPr>
          <w:rFonts w:ascii="Times New Roman" w:hAnsi="Times New Roman"/>
          <w:bCs/>
          <w:sz w:val="22"/>
          <w:szCs w:val="22"/>
        </w:rPr>
        <w:t>.2. Настоящий договор составлен на русском языке, в количестве двух экземпляров, по одному экземпляру для каждой из Сторон.</w:t>
      </w:r>
    </w:p>
    <w:p w:rsidR="003428BD" w:rsidRPr="00AB1257" w:rsidRDefault="003428BD" w:rsidP="00920FA6">
      <w:pPr>
        <w:pStyle w:val="a7"/>
        <w:jc w:val="center"/>
        <w:rPr>
          <w:rFonts w:ascii="Times New Roman" w:hAnsi="Times New Roman" w:cs="Times New Roman"/>
          <w:b/>
          <w:noProof/>
          <w:sz w:val="22"/>
          <w:szCs w:val="22"/>
        </w:rPr>
      </w:pPr>
      <w:r w:rsidRPr="00AB1257">
        <w:rPr>
          <w:rFonts w:ascii="Times New Roman" w:hAnsi="Times New Roman" w:cs="Times New Roman"/>
          <w:b/>
          <w:noProof/>
          <w:sz w:val="22"/>
          <w:szCs w:val="22"/>
        </w:rPr>
        <w:t>6. Реквизиты и подписи сторон:</w:t>
      </w:r>
    </w:p>
    <w:tbl>
      <w:tblPr>
        <w:tblW w:w="0" w:type="auto"/>
        <w:tblLook w:val="01E0" w:firstRow="1" w:lastRow="1" w:firstColumn="1" w:lastColumn="1" w:noHBand="0" w:noVBand="0"/>
      </w:tblPr>
      <w:tblGrid>
        <w:gridCol w:w="4840"/>
        <w:gridCol w:w="4731"/>
      </w:tblGrid>
      <w:tr w:rsidR="003428BD" w:rsidRPr="00AB1257" w:rsidTr="00920FA6">
        <w:tc>
          <w:tcPr>
            <w:tcW w:w="4840" w:type="dxa"/>
          </w:tcPr>
          <w:p w:rsidR="003428BD" w:rsidRPr="00AB1257" w:rsidRDefault="003428BD" w:rsidP="00920FA6">
            <w:pPr>
              <w:ind w:right="289" w:firstLine="0"/>
              <w:jc w:val="left"/>
              <w:rPr>
                <w:rFonts w:ascii="Times New Roman" w:hAnsi="Times New Roman"/>
                <w:b/>
                <w:sz w:val="22"/>
                <w:szCs w:val="22"/>
                <w:u w:val="single"/>
              </w:rPr>
            </w:pPr>
            <w:r w:rsidRPr="00AB1257">
              <w:rPr>
                <w:rFonts w:ascii="Times New Roman" w:hAnsi="Times New Roman"/>
                <w:sz w:val="22"/>
                <w:szCs w:val="22"/>
              </w:rPr>
              <w:t xml:space="preserve">   </w:t>
            </w:r>
            <w:r w:rsidR="00705F6A" w:rsidRPr="00AB1257">
              <w:rPr>
                <w:rFonts w:ascii="Times New Roman" w:hAnsi="Times New Roman"/>
                <w:b/>
                <w:noProof/>
                <w:sz w:val="22"/>
                <w:szCs w:val="22"/>
                <w:u w:val="single"/>
              </w:rPr>
              <w:t>Продавец</w:t>
            </w:r>
            <w:r w:rsidRPr="00AB1257">
              <w:rPr>
                <w:rFonts w:ascii="Times New Roman" w:hAnsi="Times New Roman"/>
                <w:b/>
                <w:noProof/>
                <w:sz w:val="22"/>
                <w:szCs w:val="22"/>
                <w:u w:val="single"/>
              </w:rPr>
              <w:t>:</w:t>
            </w:r>
            <w:r w:rsidR="00142516" w:rsidRPr="00AB1257">
              <w:rPr>
                <w:rFonts w:ascii="Times New Roman" w:hAnsi="Times New Roman"/>
                <w:b/>
                <w:noProof/>
                <w:sz w:val="22"/>
                <w:szCs w:val="22"/>
                <w:u w:val="single"/>
              </w:rPr>
              <w:t xml:space="preserve">                                                 </w:t>
            </w:r>
          </w:p>
          <w:p w:rsidR="00500F10" w:rsidRPr="00AB1257" w:rsidRDefault="00500F10" w:rsidP="00920FA6">
            <w:pPr>
              <w:pStyle w:val="a5"/>
              <w:ind w:right="289"/>
              <w:jc w:val="both"/>
              <w:rPr>
                <w:rFonts w:ascii="Times New Roman" w:hAnsi="Times New Roman" w:cs="Times New Roman"/>
                <w:sz w:val="22"/>
                <w:szCs w:val="22"/>
              </w:rPr>
            </w:pPr>
            <w:r w:rsidRPr="00AB1257">
              <w:rPr>
                <w:rFonts w:ascii="Times New Roman" w:hAnsi="Times New Roman" w:cs="Times New Roman"/>
                <w:sz w:val="22"/>
                <w:szCs w:val="22"/>
              </w:rPr>
              <w:t xml:space="preserve">Конкурсный управляющий ООО </w:t>
            </w:r>
            <w:r w:rsidR="00D90FC5" w:rsidRPr="00AB1257">
              <w:rPr>
                <w:rFonts w:ascii="Times New Roman" w:eastAsia="Calibri" w:hAnsi="Times New Roman" w:cs="Times New Roman"/>
                <w:color w:val="000000"/>
                <w:sz w:val="24"/>
                <w:szCs w:val="24"/>
                <w:lang w:eastAsia="en-US"/>
              </w:rPr>
              <w:t>"Один плюс один" ИНН: 3906098939, ОГРН 1023900985932,</w:t>
            </w:r>
            <w:r w:rsidR="00D90FC5">
              <w:rPr>
                <w:rFonts w:ascii="Times New Roman" w:eastAsia="Calibri" w:hAnsi="Times New Roman" w:cs="Times New Roman"/>
                <w:color w:val="000000"/>
                <w:sz w:val="24"/>
                <w:szCs w:val="24"/>
                <w:lang w:eastAsia="en-US"/>
              </w:rPr>
              <w:t xml:space="preserve"> </w:t>
            </w:r>
            <w:proofErr w:type="gramStart"/>
            <w:r w:rsidR="00D90FC5">
              <w:rPr>
                <w:rFonts w:ascii="Times New Roman" w:eastAsia="Calibri" w:hAnsi="Times New Roman" w:cs="Times New Roman"/>
                <w:color w:val="000000"/>
                <w:sz w:val="24"/>
                <w:szCs w:val="24"/>
                <w:lang w:eastAsia="en-US"/>
              </w:rPr>
              <w:t>р</w:t>
            </w:r>
            <w:proofErr w:type="gramEnd"/>
            <w:r w:rsidR="00D90FC5">
              <w:rPr>
                <w:rFonts w:ascii="Times New Roman" w:eastAsia="Calibri" w:hAnsi="Times New Roman" w:cs="Times New Roman"/>
                <w:color w:val="000000"/>
                <w:sz w:val="24"/>
                <w:szCs w:val="24"/>
                <w:lang w:eastAsia="en-US"/>
              </w:rPr>
              <w:t xml:space="preserve">/с </w:t>
            </w:r>
            <w:r w:rsidR="0072430A" w:rsidRPr="00AB1257">
              <w:rPr>
                <w:rFonts w:ascii="Times New Roman" w:hAnsi="Times New Roman" w:cs="Times New Roman"/>
                <w:sz w:val="22"/>
                <w:szCs w:val="22"/>
              </w:rPr>
              <w:t>40702810</w:t>
            </w:r>
            <w:r w:rsidR="00D90FC5">
              <w:rPr>
                <w:rFonts w:ascii="Times New Roman" w:hAnsi="Times New Roman" w:cs="Times New Roman"/>
                <w:sz w:val="22"/>
                <w:szCs w:val="22"/>
              </w:rPr>
              <w:t>303700007799</w:t>
            </w:r>
            <w:r w:rsidR="0072430A" w:rsidRPr="00AB1257">
              <w:rPr>
                <w:rFonts w:ascii="Times New Roman" w:hAnsi="Times New Roman" w:cs="Times New Roman"/>
                <w:sz w:val="22"/>
                <w:szCs w:val="22"/>
              </w:rPr>
              <w:t xml:space="preserve"> в филиал С-ПЕТЕРБУРГ ПАО БАНКА «ФК ОТКРЫТИЕ» г. С-ПЕТЕРБУРГ; БИК 044030720; к/с № 30101810200000000720</w:t>
            </w:r>
            <w:r w:rsidRPr="00AB1257">
              <w:rPr>
                <w:rFonts w:ascii="Times New Roman" w:hAnsi="Times New Roman" w:cs="Times New Roman"/>
                <w:sz w:val="22"/>
                <w:szCs w:val="22"/>
              </w:rPr>
              <w:t>.</w:t>
            </w:r>
          </w:p>
          <w:p w:rsidR="007003FA" w:rsidRPr="00AB1257" w:rsidRDefault="007003FA" w:rsidP="00920FA6">
            <w:pPr>
              <w:pStyle w:val="a5"/>
              <w:ind w:right="289"/>
              <w:jc w:val="both"/>
              <w:rPr>
                <w:rFonts w:ascii="Times New Roman" w:hAnsi="Times New Roman" w:cs="Times New Roman"/>
                <w:sz w:val="22"/>
                <w:szCs w:val="22"/>
              </w:rPr>
            </w:pPr>
          </w:p>
          <w:p w:rsidR="007003FA" w:rsidRPr="00AB1257" w:rsidRDefault="007003FA" w:rsidP="00920FA6">
            <w:pPr>
              <w:pStyle w:val="a5"/>
              <w:ind w:right="289"/>
              <w:jc w:val="both"/>
              <w:rPr>
                <w:rFonts w:ascii="Times New Roman" w:hAnsi="Times New Roman" w:cs="Times New Roman"/>
                <w:b/>
                <w:sz w:val="22"/>
                <w:szCs w:val="22"/>
              </w:rPr>
            </w:pPr>
            <w:r w:rsidRPr="00AB1257">
              <w:rPr>
                <w:rFonts w:ascii="Times New Roman" w:hAnsi="Times New Roman" w:cs="Times New Roman"/>
                <w:sz w:val="22"/>
                <w:szCs w:val="22"/>
              </w:rPr>
              <w:t xml:space="preserve">_________________ </w:t>
            </w:r>
            <w:r w:rsidRPr="00AB1257">
              <w:rPr>
                <w:rFonts w:ascii="Times New Roman" w:hAnsi="Times New Roman" w:cs="Times New Roman"/>
                <w:b/>
                <w:sz w:val="22"/>
                <w:szCs w:val="22"/>
              </w:rPr>
              <w:t>Солдатов В.В.</w:t>
            </w:r>
          </w:p>
          <w:p w:rsidR="003428BD" w:rsidRPr="00AB1257" w:rsidRDefault="00705F6A" w:rsidP="0072430A">
            <w:pPr>
              <w:pStyle w:val="a5"/>
              <w:ind w:right="289"/>
              <w:rPr>
                <w:rFonts w:ascii="Times New Roman" w:hAnsi="Times New Roman" w:cs="Times New Roman"/>
                <w:sz w:val="22"/>
                <w:szCs w:val="22"/>
              </w:rPr>
            </w:pPr>
            <w:r w:rsidRPr="00AB1257">
              <w:rPr>
                <w:rFonts w:ascii="Times New Roman" w:hAnsi="Times New Roman" w:cs="Times New Roman"/>
                <w:sz w:val="22"/>
                <w:szCs w:val="22"/>
              </w:rPr>
              <w:t xml:space="preserve">М.П.       </w:t>
            </w:r>
          </w:p>
        </w:tc>
        <w:tc>
          <w:tcPr>
            <w:tcW w:w="4731" w:type="dxa"/>
          </w:tcPr>
          <w:p w:rsidR="003428BD" w:rsidRPr="00AB1257" w:rsidRDefault="00142516" w:rsidP="00920FA6">
            <w:pPr>
              <w:ind w:firstLine="0"/>
              <w:rPr>
                <w:rFonts w:ascii="Times New Roman" w:hAnsi="Times New Roman"/>
                <w:b/>
                <w:noProof/>
                <w:sz w:val="22"/>
                <w:szCs w:val="22"/>
                <w:u w:val="single"/>
              </w:rPr>
            </w:pPr>
            <w:r w:rsidRPr="00AB1257">
              <w:rPr>
                <w:rFonts w:ascii="Times New Roman" w:hAnsi="Times New Roman"/>
                <w:b/>
                <w:noProof/>
                <w:sz w:val="22"/>
                <w:szCs w:val="22"/>
                <w:u w:val="single"/>
              </w:rPr>
              <w:t xml:space="preserve">  </w:t>
            </w:r>
            <w:r w:rsidR="00705F6A" w:rsidRPr="00AB1257">
              <w:rPr>
                <w:rFonts w:ascii="Times New Roman" w:hAnsi="Times New Roman"/>
                <w:b/>
                <w:noProof/>
                <w:sz w:val="22"/>
                <w:szCs w:val="22"/>
                <w:u w:val="single"/>
              </w:rPr>
              <w:t>Покупатель</w:t>
            </w:r>
            <w:r w:rsidR="003428BD" w:rsidRPr="00AB1257">
              <w:rPr>
                <w:rFonts w:ascii="Times New Roman" w:hAnsi="Times New Roman"/>
                <w:b/>
                <w:noProof/>
                <w:sz w:val="22"/>
                <w:szCs w:val="22"/>
                <w:u w:val="single"/>
              </w:rPr>
              <w:t>:</w:t>
            </w:r>
          </w:p>
          <w:p w:rsidR="003428BD" w:rsidRPr="00AB1257" w:rsidRDefault="003428BD" w:rsidP="00920FA6">
            <w:pPr>
              <w:ind w:firstLine="0"/>
              <w:rPr>
                <w:rFonts w:ascii="Times New Roman" w:hAnsi="Times New Roman"/>
                <w:sz w:val="22"/>
                <w:szCs w:val="22"/>
              </w:rPr>
            </w:pPr>
          </w:p>
        </w:tc>
      </w:tr>
    </w:tbl>
    <w:p w:rsidR="00444930" w:rsidRPr="00AB1257" w:rsidRDefault="00444930" w:rsidP="00920FA6">
      <w:pPr>
        <w:rPr>
          <w:rFonts w:ascii="Times New Roman" w:hAnsi="Times New Roman"/>
          <w:sz w:val="22"/>
          <w:szCs w:val="22"/>
        </w:rPr>
      </w:pPr>
    </w:p>
    <w:sectPr w:rsidR="00444930" w:rsidRPr="00AB1257" w:rsidSect="00920FA6">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7BA"/>
    <w:multiLevelType w:val="hybridMultilevel"/>
    <w:tmpl w:val="55C00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302A67"/>
    <w:multiLevelType w:val="hybridMultilevel"/>
    <w:tmpl w:val="32E86C10"/>
    <w:lvl w:ilvl="0" w:tplc="FDCC2E26">
      <w:start w:val="1"/>
      <w:numFmt w:val="decimal"/>
      <w:lvlText w:val="%1."/>
      <w:lvlJc w:val="left"/>
      <w:pPr>
        <w:tabs>
          <w:tab w:val="num" w:pos="720"/>
        </w:tabs>
        <w:ind w:left="720" w:hanging="360"/>
      </w:pPr>
      <w:rPr>
        <w:rFonts w:hint="default"/>
      </w:rPr>
    </w:lvl>
    <w:lvl w:ilvl="1" w:tplc="C0808BA2">
      <w:numFmt w:val="none"/>
      <w:lvlText w:val=""/>
      <w:lvlJc w:val="left"/>
      <w:pPr>
        <w:tabs>
          <w:tab w:val="num" w:pos="360"/>
        </w:tabs>
      </w:pPr>
    </w:lvl>
    <w:lvl w:ilvl="2" w:tplc="4F68A032">
      <w:numFmt w:val="none"/>
      <w:lvlText w:val=""/>
      <w:lvlJc w:val="left"/>
      <w:pPr>
        <w:tabs>
          <w:tab w:val="num" w:pos="360"/>
        </w:tabs>
      </w:pPr>
    </w:lvl>
    <w:lvl w:ilvl="3" w:tplc="23643B0A">
      <w:numFmt w:val="none"/>
      <w:lvlText w:val=""/>
      <w:lvlJc w:val="left"/>
      <w:pPr>
        <w:tabs>
          <w:tab w:val="num" w:pos="360"/>
        </w:tabs>
      </w:pPr>
    </w:lvl>
    <w:lvl w:ilvl="4" w:tplc="6980D200">
      <w:numFmt w:val="none"/>
      <w:lvlText w:val=""/>
      <w:lvlJc w:val="left"/>
      <w:pPr>
        <w:tabs>
          <w:tab w:val="num" w:pos="360"/>
        </w:tabs>
      </w:pPr>
    </w:lvl>
    <w:lvl w:ilvl="5" w:tplc="F4F62F2C">
      <w:numFmt w:val="none"/>
      <w:lvlText w:val=""/>
      <w:lvlJc w:val="left"/>
      <w:pPr>
        <w:tabs>
          <w:tab w:val="num" w:pos="360"/>
        </w:tabs>
      </w:pPr>
    </w:lvl>
    <w:lvl w:ilvl="6" w:tplc="2C6EC864">
      <w:numFmt w:val="none"/>
      <w:lvlText w:val=""/>
      <w:lvlJc w:val="left"/>
      <w:pPr>
        <w:tabs>
          <w:tab w:val="num" w:pos="360"/>
        </w:tabs>
      </w:pPr>
    </w:lvl>
    <w:lvl w:ilvl="7" w:tplc="4F2A81A8">
      <w:numFmt w:val="none"/>
      <w:lvlText w:val=""/>
      <w:lvlJc w:val="left"/>
      <w:pPr>
        <w:tabs>
          <w:tab w:val="num" w:pos="360"/>
        </w:tabs>
      </w:pPr>
    </w:lvl>
    <w:lvl w:ilvl="8" w:tplc="7DA8FAA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8BD"/>
    <w:rsid w:val="00051A2C"/>
    <w:rsid w:val="00053869"/>
    <w:rsid w:val="0008683F"/>
    <w:rsid w:val="000C41C9"/>
    <w:rsid w:val="00115981"/>
    <w:rsid w:val="00123465"/>
    <w:rsid w:val="00135558"/>
    <w:rsid w:val="00142516"/>
    <w:rsid w:val="00142A8F"/>
    <w:rsid w:val="001C0620"/>
    <w:rsid w:val="002D716E"/>
    <w:rsid w:val="002E6A69"/>
    <w:rsid w:val="00324BA7"/>
    <w:rsid w:val="003428BD"/>
    <w:rsid w:val="00366F83"/>
    <w:rsid w:val="003B26B9"/>
    <w:rsid w:val="00444930"/>
    <w:rsid w:val="004947C7"/>
    <w:rsid w:val="004A350B"/>
    <w:rsid w:val="00500F10"/>
    <w:rsid w:val="00561369"/>
    <w:rsid w:val="00577D58"/>
    <w:rsid w:val="005B21C1"/>
    <w:rsid w:val="005B2B51"/>
    <w:rsid w:val="005E5507"/>
    <w:rsid w:val="006324D0"/>
    <w:rsid w:val="0065683B"/>
    <w:rsid w:val="006A62BE"/>
    <w:rsid w:val="006B60F0"/>
    <w:rsid w:val="007003FA"/>
    <w:rsid w:val="00702066"/>
    <w:rsid w:val="00705F6A"/>
    <w:rsid w:val="0072430A"/>
    <w:rsid w:val="008240EF"/>
    <w:rsid w:val="008636E2"/>
    <w:rsid w:val="00920FA6"/>
    <w:rsid w:val="00940F8C"/>
    <w:rsid w:val="00960D51"/>
    <w:rsid w:val="009750D9"/>
    <w:rsid w:val="00A661C1"/>
    <w:rsid w:val="00A66B69"/>
    <w:rsid w:val="00AB1257"/>
    <w:rsid w:val="00AC2C6C"/>
    <w:rsid w:val="00AC3707"/>
    <w:rsid w:val="00AF1ED0"/>
    <w:rsid w:val="00AF688C"/>
    <w:rsid w:val="00B45AB1"/>
    <w:rsid w:val="00B47111"/>
    <w:rsid w:val="00B4753B"/>
    <w:rsid w:val="00BD60C6"/>
    <w:rsid w:val="00C02B8D"/>
    <w:rsid w:val="00C22065"/>
    <w:rsid w:val="00CE51F1"/>
    <w:rsid w:val="00CF586B"/>
    <w:rsid w:val="00D051A7"/>
    <w:rsid w:val="00D120FF"/>
    <w:rsid w:val="00D90FC5"/>
    <w:rsid w:val="00E41D22"/>
    <w:rsid w:val="00EA0409"/>
    <w:rsid w:val="00EA26D9"/>
    <w:rsid w:val="00EB1A9C"/>
    <w:rsid w:val="00ED74D7"/>
    <w:rsid w:val="00ED7917"/>
    <w:rsid w:val="00F043DA"/>
    <w:rsid w:val="00F231AE"/>
    <w:rsid w:val="00F2670C"/>
    <w:rsid w:val="00F27B53"/>
    <w:rsid w:val="00F769A9"/>
    <w:rsid w:val="00F94BF5"/>
    <w:rsid w:val="00FA27C1"/>
    <w:rsid w:val="00FB1516"/>
    <w:rsid w:val="00FB2DAF"/>
    <w:rsid w:val="00FC3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8BD"/>
    <w:pPr>
      <w:widowControl w:val="0"/>
      <w:autoSpaceDE w:val="0"/>
      <w:autoSpaceDN w:val="0"/>
      <w:adjustRightInd w:val="0"/>
      <w:ind w:firstLine="720"/>
      <w:jc w:val="both"/>
    </w:pPr>
    <w:rPr>
      <w:rFonts w:ascii="Arial" w:eastAsia="Times New Roman" w:hAnsi="Arial"/>
      <w:sz w:val="34"/>
      <w:szCs w:val="34"/>
    </w:rPr>
  </w:style>
  <w:style w:type="paragraph" w:styleId="1">
    <w:name w:val="heading 1"/>
    <w:basedOn w:val="a"/>
    <w:next w:val="a"/>
    <w:link w:val="10"/>
    <w:qFormat/>
    <w:rsid w:val="003428BD"/>
    <w:pPr>
      <w:spacing w:before="108" w:after="108"/>
      <w:ind w:firstLine="0"/>
      <w:jc w:val="center"/>
      <w:outlineLvl w:val="0"/>
    </w:pPr>
    <w:rPr>
      <w:b/>
      <w:bCs/>
      <w:color w:val="000080"/>
    </w:rPr>
  </w:style>
  <w:style w:type="paragraph" w:styleId="3">
    <w:name w:val="heading 3"/>
    <w:basedOn w:val="a"/>
    <w:next w:val="a"/>
    <w:link w:val="30"/>
    <w:uiPriority w:val="9"/>
    <w:semiHidden/>
    <w:unhideWhenUsed/>
    <w:qFormat/>
    <w:rsid w:val="0008683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428BD"/>
    <w:rPr>
      <w:rFonts w:ascii="Arial" w:eastAsia="Times New Roman" w:hAnsi="Arial" w:cs="Times New Roman"/>
      <w:b/>
      <w:bCs/>
      <w:color w:val="000080"/>
      <w:sz w:val="34"/>
      <w:szCs w:val="34"/>
      <w:lang w:eastAsia="ru-RU"/>
    </w:rPr>
  </w:style>
  <w:style w:type="paragraph" w:styleId="a3">
    <w:name w:val="Body Text Indent"/>
    <w:basedOn w:val="a"/>
    <w:link w:val="a4"/>
    <w:semiHidden/>
    <w:unhideWhenUsed/>
    <w:rsid w:val="003428BD"/>
    <w:pPr>
      <w:widowControl/>
      <w:autoSpaceDE/>
      <w:autoSpaceDN/>
      <w:adjustRightInd/>
      <w:spacing w:after="120"/>
      <w:ind w:left="283" w:firstLine="0"/>
      <w:jc w:val="left"/>
    </w:pPr>
    <w:rPr>
      <w:rFonts w:ascii="Times New Roman" w:hAnsi="Times New Roman"/>
      <w:sz w:val="24"/>
      <w:szCs w:val="24"/>
    </w:rPr>
  </w:style>
  <w:style w:type="character" w:customStyle="1" w:styleId="a4">
    <w:name w:val="Основной текст с отступом Знак"/>
    <w:link w:val="a3"/>
    <w:semiHidden/>
    <w:rsid w:val="003428BD"/>
    <w:rPr>
      <w:rFonts w:ascii="Times New Roman" w:eastAsia="Times New Roman" w:hAnsi="Times New Roman" w:cs="Times New Roman"/>
      <w:sz w:val="24"/>
      <w:szCs w:val="24"/>
      <w:lang w:eastAsia="ru-RU"/>
    </w:rPr>
  </w:style>
  <w:style w:type="paragraph" w:styleId="a5">
    <w:name w:val="Plain Text"/>
    <w:basedOn w:val="a"/>
    <w:link w:val="a6"/>
    <w:unhideWhenUsed/>
    <w:rsid w:val="003428BD"/>
    <w:pPr>
      <w:widowControl/>
      <w:autoSpaceDE/>
      <w:autoSpaceDN/>
      <w:adjustRightInd/>
      <w:ind w:firstLine="0"/>
      <w:jc w:val="left"/>
    </w:pPr>
    <w:rPr>
      <w:rFonts w:ascii="Courier New" w:hAnsi="Courier New" w:cs="Courier New"/>
      <w:sz w:val="20"/>
      <w:szCs w:val="20"/>
    </w:rPr>
  </w:style>
  <w:style w:type="character" w:customStyle="1" w:styleId="a6">
    <w:name w:val="Текст Знак"/>
    <w:link w:val="a5"/>
    <w:rsid w:val="003428BD"/>
    <w:rPr>
      <w:rFonts w:ascii="Courier New" w:eastAsia="Times New Roman" w:hAnsi="Courier New" w:cs="Courier New"/>
      <w:sz w:val="20"/>
      <w:szCs w:val="20"/>
      <w:lang w:eastAsia="ru-RU"/>
    </w:rPr>
  </w:style>
  <w:style w:type="paragraph" w:customStyle="1" w:styleId="a7">
    <w:name w:val="Таблицы (моноширинный)"/>
    <w:basedOn w:val="a"/>
    <w:next w:val="a"/>
    <w:rsid w:val="003428BD"/>
    <w:pPr>
      <w:ind w:firstLine="0"/>
    </w:pPr>
    <w:rPr>
      <w:rFonts w:ascii="Courier New" w:hAnsi="Courier New" w:cs="Courier New"/>
    </w:rPr>
  </w:style>
  <w:style w:type="paragraph" w:customStyle="1" w:styleId="ConsNormal">
    <w:name w:val="ConsNormal"/>
    <w:rsid w:val="003428BD"/>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428BD"/>
    <w:pPr>
      <w:widowControl w:val="0"/>
      <w:autoSpaceDE w:val="0"/>
      <w:autoSpaceDN w:val="0"/>
      <w:adjustRightInd w:val="0"/>
    </w:pPr>
    <w:rPr>
      <w:rFonts w:ascii="Courier New" w:eastAsia="Times New Roman" w:hAnsi="Courier New" w:cs="Courier New"/>
    </w:rPr>
  </w:style>
  <w:style w:type="character" w:styleId="a8">
    <w:name w:val="Hyperlink"/>
    <w:rsid w:val="0065683B"/>
    <w:rPr>
      <w:color w:val="0000FF"/>
      <w:u w:val="single"/>
    </w:rPr>
  </w:style>
  <w:style w:type="paragraph" w:styleId="a9">
    <w:name w:val="List Paragraph"/>
    <w:basedOn w:val="a"/>
    <w:uiPriority w:val="34"/>
    <w:qFormat/>
    <w:rsid w:val="008240EF"/>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customStyle="1" w:styleId="Default">
    <w:name w:val="Default"/>
    <w:rsid w:val="008240EF"/>
    <w:pPr>
      <w:autoSpaceDE w:val="0"/>
      <w:autoSpaceDN w:val="0"/>
      <w:adjustRightInd w:val="0"/>
    </w:pPr>
    <w:rPr>
      <w:rFonts w:ascii="Times New Roman" w:hAnsi="Times New Roman"/>
      <w:color w:val="000000"/>
      <w:sz w:val="24"/>
      <w:szCs w:val="24"/>
    </w:rPr>
  </w:style>
  <w:style w:type="paragraph" w:styleId="aa">
    <w:name w:val="No Spacing"/>
    <w:uiPriority w:val="99"/>
    <w:qFormat/>
    <w:rsid w:val="00500F10"/>
    <w:rPr>
      <w:rFonts w:eastAsia="Times New Roman"/>
      <w:sz w:val="22"/>
      <w:szCs w:val="22"/>
    </w:rPr>
  </w:style>
  <w:style w:type="character" w:customStyle="1" w:styleId="30">
    <w:name w:val="Заголовок 3 Знак"/>
    <w:link w:val="3"/>
    <w:uiPriority w:val="9"/>
    <w:semiHidden/>
    <w:rsid w:val="0008683F"/>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9911">
      <w:bodyDiv w:val="1"/>
      <w:marLeft w:val="0"/>
      <w:marRight w:val="0"/>
      <w:marTop w:val="0"/>
      <w:marBottom w:val="0"/>
      <w:divBdr>
        <w:top w:val="none" w:sz="0" w:space="0" w:color="auto"/>
        <w:left w:val="none" w:sz="0" w:space="0" w:color="auto"/>
        <w:bottom w:val="none" w:sz="0" w:space="0" w:color="auto"/>
        <w:right w:val="none" w:sz="0" w:space="0" w:color="auto"/>
      </w:divBdr>
    </w:div>
    <w:div w:id="1588885410">
      <w:bodyDiv w:val="1"/>
      <w:marLeft w:val="0"/>
      <w:marRight w:val="0"/>
      <w:marTop w:val="0"/>
      <w:marBottom w:val="0"/>
      <w:divBdr>
        <w:top w:val="none" w:sz="0" w:space="0" w:color="auto"/>
        <w:left w:val="none" w:sz="0" w:space="0" w:color="auto"/>
        <w:bottom w:val="none" w:sz="0" w:space="0" w:color="auto"/>
        <w:right w:val="none" w:sz="0" w:space="0" w:color="auto"/>
      </w:divBdr>
    </w:div>
    <w:div w:id="188077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ruptcy.selt-onlin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927</Words>
  <Characters>5286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CharactersWithSpaces>
  <SharedDoc>false</SharedDoc>
  <HLinks>
    <vt:vector size="6" baseType="variant">
      <vt:variant>
        <vt:i4>5177433</vt:i4>
      </vt:variant>
      <vt:variant>
        <vt:i4>0</vt:i4>
      </vt:variant>
      <vt:variant>
        <vt:i4>0</vt:i4>
      </vt:variant>
      <vt:variant>
        <vt:i4>5</vt:i4>
      </vt:variant>
      <vt:variant>
        <vt:lpwstr>http://bankruptcy.selt-online.ru/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Леново</cp:lastModifiedBy>
  <cp:revision>26</cp:revision>
  <dcterms:created xsi:type="dcterms:W3CDTF">2015-02-17T16:53:00Z</dcterms:created>
  <dcterms:modified xsi:type="dcterms:W3CDTF">2018-07-01T21:08:00Z</dcterms:modified>
</cp:coreProperties>
</file>