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0" w:rsidRDefault="00E43310" w:rsidP="00E4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E43310" w:rsidRPr="00E43310" w:rsidRDefault="00E43310" w:rsidP="00E4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0"/>
          <w:szCs w:val="20"/>
        </w:rPr>
        <w:t>ПРОЕКТ</w:t>
      </w:r>
    </w:p>
    <w:p w:rsidR="00E43310" w:rsidRPr="00E43310" w:rsidRDefault="00E43310" w:rsidP="00E4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3310" w:rsidRPr="00E43310" w:rsidRDefault="00E43310" w:rsidP="00E43310">
      <w:pPr>
        <w:spacing w:after="0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>г. Иркутск</w:t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  <w:t xml:space="preserve">       </w:t>
      </w:r>
      <w:r w:rsidRPr="00E433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«____» __________ </w:t>
      </w:r>
      <w:r w:rsidRPr="00E43310">
        <w:rPr>
          <w:rFonts w:ascii="Times New Roman" w:hAnsi="Times New Roman"/>
          <w:sz w:val="24"/>
          <w:szCs w:val="24"/>
        </w:rPr>
        <w:t>201</w:t>
      </w:r>
      <w:r w:rsidR="002376DE">
        <w:rPr>
          <w:rFonts w:ascii="Times New Roman" w:hAnsi="Times New Roman"/>
          <w:sz w:val="24"/>
          <w:szCs w:val="24"/>
        </w:rPr>
        <w:t>7</w:t>
      </w:r>
      <w:r w:rsidRPr="00E43310">
        <w:rPr>
          <w:rFonts w:ascii="Times New Roman" w:hAnsi="Times New Roman"/>
          <w:sz w:val="24"/>
          <w:szCs w:val="24"/>
        </w:rPr>
        <w:t xml:space="preserve"> года</w:t>
      </w:r>
    </w:p>
    <w:p w:rsidR="00E43310" w:rsidRPr="00E43310" w:rsidRDefault="00E43310" w:rsidP="00E43310">
      <w:pPr>
        <w:spacing w:after="0"/>
        <w:rPr>
          <w:rFonts w:ascii="Times New Roman" w:hAnsi="Times New Roman"/>
          <w:sz w:val="24"/>
          <w:szCs w:val="24"/>
        </w:rPr>
      </w:pPr>
    </w:p>
    <w:p w:rsidR="00E43310" w:rsidRDefault="00E43310" w:rsidP="00117B0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«Нечаевское» в лице конкурсного управляющего </w:t>
      </w:r>
      <w:proofErr w:type="spellStart"/>
      <w:r>
        <w:rPr>
          <w:rFonts w:ascii="Times New Roman" w:hAnsi="Times New Roman"/>
          <w:sz w:val="24"/>
          <w:szCs w:val="24"/>
        </w:rPr>
        <w:t>Шерстнева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Леонидовича, действующего на основании </w:t>
      </w:r>
      <w:r w:rsidRPr="00E43310">
        <w:rPr>
          <w:rFonts w:ascii="Times New Roman" w:hAnsi="Times New Roman"/>
          <w:sz w:val="24"/>
          <w:szCs w:val="24"/>
        </w:rPr>
        <w:t xml:space="preserve">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18</w:t>
      </w:r>
      <w:r w:rsidRPr="00E433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4331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 по делу</w:t>
      </w:r>
      <w:r w:rsidRPr="00E43310">
        <w:rPr>
          <w:rFonts w:ascii="Times New Roman" w:hAnsi="Times New Roman"/>
          <w:sz w:val="24"/>
          <w:szCs w:val="24"/>
        </w:rPr>
        <w:t xml:space="preserve"> № А19-</w:t>
      </w:r>
      <w:r>
        <w:rPr>
          <w:rFonts w:ascii="Times New Roman" w:hAnsi="Times New Roman"/>
          <w:sz w:val="24"/>
          <w:szCs w:val="24"/>
        </w:rPr>
        <w:t>1935</w:t>
      </w:r>
      <w:r w:rsidRPr="00E4331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 xml:space="preserve">4, </w:t>
      </w:r>
      <w:r w:rsidRPr="00E43310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E43310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</w:t>
      </w:r>
    </w:p>
    <w:p w:rsidR="00E43310" w:rsidRPr="00E43310" w:rsidRDefault="00E43310" w:rsidP="00117B0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>и _______________________________________, именуемый в дальнейшем «Покупатель», с другой стороны, совместно именуемые стороны, заключили настоящий договор о следующем:</w:t>
      </w:r>
    </w:p>
    <w:p w:rsidR="00E43310" w:rsidRPr="00E43310" w:rsidRDefault="00E43310" w:rsidP="00117B0C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</w:p>
    <w:p w:rsidR="00E43310" w:rsidRPr="00E43310" w:rsidRDefault="00E43310" w:rsidP="00117B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43310" w:rsidRPr="00E43310" w:rsidRDefault="00E43310" w:rsidP="00117B0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ab/>
        <w:t xml:space="preserve">1.1. В соответствии с протоколом о результатах проведения </w:t>
      </w:r>
      <w:r w:rsidR="00B76062">
        <w:rPr>
          <w:rFonts w:ascii="Times New Roman" w:hAnsi="Times New Roman"/>
          <w:sz w:val="24"/>
          <w:szCs w:val="24"/>
        </w:rPr>
        <w:t>т</w:t>
      </w:r>
      <w:r w:rsidRPr="00E43310">
        <w:rPr>
          <w:rFonts w:ascii="Times New Roman" w:hAnsi="Times New Roman"/>
          <w:sz w:val="24"/>
          <w:szCs w:val="24"/>
        </w:rPr>
        <w:t xml:space="preserve">оргов </w:t>
      </w:r>
      <w:r w:rsidR="00B76062">
        <w:rPr>
          <w:rFonts w:ascii="Times New Roman" w:hAnsi="Times New Roman"/>
          <w:sz w:val="24"/>
          <w:szCs w:val="24"/>
        </w:rPr>
        <w:t>посредством публичного предложения</w:t>
      </w:r>
      <w:bookmarkStart w:id="0" w:name="_GoBack"/>
      <w:bookmarkEnd w:id="0"/>
      <w:r w:rsidRPr="00E43310">
        <w:rPr>
          <w:rFonts w:ascii="Times New Roman" w:hAnsi="Times New Roman"/>
          <w:sz w:val="24"/>
          <w:szCs w:val="24"/>
        </w:rPr>
        <w:t xml:space="preserve"> по продаже имущества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Нечаевское</w:t>
      </w:r>
      <w:r w:rsidRPr="00E43310">
        <w:rPr>
          <w:rFonts w:ascii="Times New Roman" w:hAnsi="Times New Roman"/>
          <w:sz w:val="24"/>
          <w:szCs w:val="24"/>
        </w:rPr>
        <w:t>», Продавец продает, а Покупатель покупает имущество, указанное в п.1.2. настоящего договора и принимает на себя обязательства по оплате денежных средств в соответствии с п. 2.1.  настоящего договора.</w:t>
      </w:r>
    </w:p>
    <w:p w:rsidR="00E43310" w:rsidRDefault="00E43310" w:rsidP="00117B0C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310">
        <w:rPr>
          <w:rFonts w:ascii="Times New Roman" w:hAnsi="Times New Roman" w:cs="Times New Roman"/>
          <w:sz w:val="24"/>
          <w:szCs w:val="24"/>
        </w:rPr>
        <w:t xml:space="preserve">         1.2.В соответствии с настоящим договором Продавец продал, а Покупатель купил:</w:t>
      </w:r>
    </w:p>
    <w:p w:rsidR="00D06606" w:rsidRDefault="00E43310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310">
        <w:rPr>
          <w:rFonts w:ascii="Times New Roman" w:hAnsi="Times New Roman" w:cs="Times New Roman"/>
          <w:sz w:val="24"/>
          <w:szCs w:val="24"/>
        </w:rPr>
        <w:t xml:space="preserve">-  </w:t>
      </w:r>
      <w:r w:rsidRPr="00E43310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Pr="00E4331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376DE"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 8 276 630 кв.м.,  расположенный по адресу: Иркутская область, Усольский район, в районе урочища Нечаевка, кадастровый номер 38:16:000003:454, </w:t>
      </w:r>
    </w:p>
    <w:p w:rsidR="00D06606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49 370 кв.м., расположенный по адресу: Иркутская область, Усольский район, в районе урочища Нечаевка, кадастровый номер 38:16:000003:453, </w:t>
      </w:r>
    </w:p>
    <w:p w:rsidR="00D06606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Овощехранилище – одноэтажное, кирпично-панельное здание, общей площадью  6 783,20 кв.м, расположенное по адресу: Иркутская область, Усольский район, </w:t>
      </w:r>
      <w:proofErr w:type="spellStart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п., заимка Нечаевская, кадастровый номер 38:16:000000:651,</w:t>
      </w:r>
    </w:p>
    <w:p w:rsidR="00D06606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Столовая на 50 мест – нежилое, одноэтажное, кирпичное здание, общей площадью 257,49 кв.м., расположенное по адресу: Иркутская область, Усольский район, </w:t>
      </w:r>
      <w:proofErr w:type="spellStart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п., заимка Нечаевская, кадастровый номер 38:16:000000:648, </w:t>
      </w:r>
    </w:p>
    <w:p w:rsidR="002376DE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недвижимости – Нежилое здание свинофермы на 2100 голов в год, назначение нежилое, 1-этажный, общая площадь 2 925,5 кв.м., инвентарный номер 12203, литер</w:t>
      </w:r>
      <w:proofErr w:type="gramStart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расположенное по адресу: Иркутская область, Усольский район, урочище Нечаевка, кадастровый номер 38:16:000003:467</w:t>
      </w:r>
      <w:r w:rsidR="00D066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3310" w:rsidRPr="00E43310" w:rsidRDefault="00E43310" w:rsidP="00117B0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b/>
          <w:sz w:val="24"/>
          <w:szCs w:val="24"/>
          <w:lang w:eastAsia="ru-RU"/>
        </w:rPr>
        <w:t>2. ЦЕНА, ПОРЯДОК И СРОКИ РАСЧЕТОВ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2.1. В качестве оплаты за имущество, Покупатель обязуется выплатить Продавцу денежные средства в размере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 (_________________) 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рублей без НДС.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2.2. Покупатель производит оплату в течение 30 (тридцати) дней с момента подписания настоящего договора.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Вся сумма задатка, перечисленная Покупателем для участия в торгах, засчитывается в счет исполнения обязательств Покупателя по оплате имущества.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2.4.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2.5.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2.6. В случае просрочки оплаты по настоящему договору более чем на 5 календарных дней, настоящий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Продавцом в одностороннем порядке путем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письменного уведомления Покупателя, при этом договор считается расторгнутым с даты получения Покупателем уведомления о расторжении договора.</w:t>
      </w:r>
    </w:p>
    <w:p w:rsidR="00E43310" w:rsidRPr="00E43310" w:rsidRDefault="00E43310" w:rsidP="00117B0C">
      <w:pPr>
        <w:pStyle w:val="Con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10" w:rsidRPr="00E43310" w:rsidRDefault="00E43310" w:rsidP="00117B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b/>
          <w:sz w:val="24"/>
          <w:szCs w:val="24"/>
          <w:lang w:eastAsia="ru-RU"/>
        </w:rPr>
        <w:t>3. ПРОЧИЕ УСЛОВИЯ</w:t>
      </w:r>
    </w:p>
    <w:p w:rsidR="00E43310" w:rsidRPr="00E43310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истечении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5 (пяти) календарных дней с даты его направления.</w:t>
      </w:r>
    </w:p>
    <w:p w:rsidR="00E43310" w:rsidRPr="00E43310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43310" w:rsidRPr="00E43310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договор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до выполнения сторонами своих обязательств.</w:t>
      </w:r>
    </w:p>
    <w:p w:rsidR="00117B0C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астоящий договор составлен в </w:t>
      </w:r>
      <w:r w:rsidR="00D06606">
        <w:rPr>
          <w:rFonts w:ascii="Times New Roman" w:eastAsia="Times New Roman" w:hAnsi="Times New Roman"/>
          <w:sz w:val="24"/>
          <w:szCs w:val="24"/>
          <w:lang w:eastAsia="ru-RU"/>
        </w:rPr>
        <w:t>тре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х подлинных экземплярах, имеющих одинаковую юридическую силу, один экземпляр для Покупателя, один - для Продавца.</w:t>
      </w:r>
    </w:p>
    <w:p w:rsidR="00E43310" w:rsidRDefault="00117B0C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E43310" w:rsidRPr="00E43310">
        <w:rPr>
          <w:rFonts w:ascii="Times New Roman" w:eastAsia="Times New Roman" w:hAnsi="Times New Roman"/>
          <w:sz w:val="24"/>
          <w:szCs w:val="24"/>
          <w:lang w:eastAsia="ru-RU"/>
        </w:rPr>
        <w:t>. Имущество передается Покупателю в течение 5 дней после полной оплаты по акту приема-передачи.</w:t>
      </w:r>
    </w:p>
    <w:p w:rsidR="009A5647" w:rsidRPr="00E43310" w:rsidRDefault="009A5647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>окупател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на себя обязательство </w:t>
      </w:r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>по соблюдению охранного обязательства, утвержденного Приказом Службы по охране культурного наследия от 22.07.2016 № 60-сир и Федерального закона от 25.06.2002 № 73-ФЗ «Об объектах культурного наследия (памятниках истории и культуры) народов Российской Федерации» ограничений права пользования объектом культурного наследия, требования к его сохранению, содержанию и использованию, обеспечению доступа, сохранению его облика и интерьера, выполнение требований охранного документа</w:t>
      </w:r>
      <w:proofErr w:type="gramEnd"/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>, соблюдение особого режима использования земель в границах охранной зоны и заключение договора о выполнении указанных требований»</w:t>
      </w:r>
    </w:p>
    <w:p w:rsidR="00E43310" w:rsidRPr="00E43310" w:rsidRDefault="00E43310" w:rsidP="00117B0C">
      <w:pPr>
        <w:pStyle w:val="Con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310" w:rsidRPr="00E43310" w:rsidRDefault="00E43310" w:rsidP="00117B0C">
      <w:pPr>
        <w:pStyle w:val="Con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10">
        <w:rPr>
          <w:rFonts w:ascii="Times New Roman" w:hAnsi="Times New Roman" w:cs="Times New Roman"/>
          <w:b/>
          <w:sz w:val="24"/>
          <w:szCs w:val="24"/>
        </w:rPr>
        <w:t>4. ЮРИДИЧЕСКИЕ АДРЕСА И РЕКВИЗИТЫ СТОРОН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E43310" w:rsidRPr="00E43310" w:rsidTr="002376DE">
        <w:tc>
          <w:tcPr>
            <w:tcW w:w="4536" w:type="dxa"/>
            <w:shd w:val="clear" w:color="auto" w:fill="auto"/>
          </w:tcPr>
          <w:p w:rsid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31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r>
              <w:rPr>
                <w:rFonts w:ascii="Times New Roman" w:hAnsi="Times New Roman"/>
                <w:sz w:val="24"/>
                <w:szCs w:val="24"/>
              </w:rPr>
              <w:t>Нечаевское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3310" w:rsidRPr="00FF473B" w:rsidRDefault="00E43310" w:rsidP="00117B0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6654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Иркутская область, Усольский район,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р-п Белореченский.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ОГРН: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1023802139987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3840006892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385101001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665527, Иркутская область, Куйтунский район, с.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Каразей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Зеленая, д. 11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3310" w:rsidRPr="00FF473B" w:rsidRDefault="00E43310" w:rsidP="00117B0C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contextualSpacing/>
              <w:textAlignment w:val="top"/>
              <w:rPr>
                <w:color w:val="000000"/>
              </w:rPr>
            </w:pPr>
            <w:r w:rsidRPr="00FF473B">
              <w:rPr>
                <w:rStyle w:val="s3"/>
                <w:bCs/>
                <w:color w:val="000000"/>
              </w:rPr>
              <w:t xml:space="preserve">       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Шерстнев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10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 w:rsidRPr="00E433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10">
              <w:rPr>
                <w:rFonts w:ascii="Times New Roman" w:hAnsi="Times New Roman"/>
                <w:sz w:val="24"/>
                <w:szCs w:val="24"/>
              </w:rPr>
              <w:t>___________________/ ____________/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10" w:rsidRPr="00E43310" w:rsidRDefault="00E43310" w:rsidP="00E4331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EC6" w:rsidRPr="00E43310" w:rsidRDefault="009E6EC6">
      <w:pPr>
        <w:rPr>
          <w:rFonts w:ascii="Times New Roman" w:hAnsi="Times New Roman"/>
          <w:sz w:val="24"/>
          <w:szCs w:val="24"/>
        </w:rPr>
      </w:pPr>
    </w:p>
    <w:sectPr w:rsidR="009E6EC6" w:rsidRPr="00E43310" w:rsidSect="002376DE">
      <w:footerReference w:type="even" r:id="rId7"/>
      <w:footerReference w:type="default" r:id="rId8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47" w:rsidRDefault="009A5647">
      <w:pPr>
        <w:spacing w:after="0" w:line="240" w:lineRule="auto"/>
      </w:pPr>
      <w:r>
        <w:separator/>
      </w:r>
    </w:p>
  </w:endnote>
  <w:endnote w:type="continuationSeparator" w:id="0">
    <w:p w:rsidR="009A5647" w:rsidRDefault="009A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7" w:rsidRDefault="009A5647" w:rsidP="002376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647" w:rsidRDefault="009A5647" w:rsidP="002376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7" w:rsidRDefault="009A56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062">
      <w:rPr>
        <w:noProof/>
      </w:rPr>
      <w:t>2</w:t>
    </w:r>
    <w:r>
      <w:fldChar w:fldCharType="end"/>
    </w:r>
  </w:p>
  <w:p w:rsidR="009A5647" w:rsidRDefault="009A5647" w:rsidP="002376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47" w:rsidRDefault="009A5647">
      <w:pPr>
        <w:spacing w:after="0" w:line="240" w:lineRule="auto"/>
      </w:pPr>
      <w:r>
        <w:separator/>
      </w:r>
    </w:p>
  </w:footnote>
  <w:footnote w:type="continuationSeparator" w:id="0">
    <w:p w:rsidR="009A5647" w:rsidRDefault="009A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10"/>
    <w:rsid w:val="000546B4"/>
    <w:rsid w:val="000B6E3A"/>
    <w:rsid w:val="00117B0C"/>
    <w:rsid w:val="001C4703"/>
    <w:rsid w:val="002374E1"/>
    <w:rsid w:val="002376DE"/>
    <w:rsid w:val="003337A0"/>
    <w:rsid w:val="0042586E"/>
    <w:rsid w:val="004B0199"/>
    <w:rsid w:val="00605F67"/>
    <w:rsid w:val="00671F09"/>
    <w:rsid w:val="00714615"/>
    <w:rsid w:val="007B494B"/>
    <w:rsid w:val="009A5647"/>
    <w:rsid w:val="009D0B7B"/>
    <w:rsid w:val="009E6EC6"/>
    <w:rsid w:val="00B12E05"/>
    <w:rsid w:val="00B76062"/>
    <w:rsid w:val="00BB2DB0"/>
    <w:rsid w:val="00D06606"/>
    <w:rsid w:val="00DB6027"/>
    <w:rsid w:val="00DC6348"/>
    <w:rsid w:val="00E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3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43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433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E43310"/>
  </w:style>
  <w:style w:type="paragraph" w:customStyle="1" w:styleId="p2">
    <w:name w:val="p2"/>
    <w:basedOn w:val="a"/>
    <w:rsid w:val="00E43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E43310"/>
  </w:style>
  <w:style w:type="character" w:customStyle="1" w:styleId="apple-converted-space">
    <w:name w:val="apple-converted-space"/>
    <w:basedOn w:val="a0"/>
    <w:rsid w:val="00E43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2017-05-05T03:51:00Z</dcterms:created>
  <dcterms:modified xsi:type="dcterms:W3CDTF">2017-05-05T03:51:00Z</dcterms:modified>
</cp:coreProperties>
</file>