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</w:p>
    <w:p w:rsidR="009A0FFC" w:rsidRPr="009A0FFC" w:rsidRDefault="009A0FFC" w:rsidP="00925949">
      <w:pPr>
        <w:shd w:val="clear" w:color="auto" w:fill="FFFFFF"/>
        <w:spacing w:after="0"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</w:p>
    <w:p w:rsidR="009A0FFC" w:rsidRPr="009A0FFC" w:rsidRDefault="009A0FFC" w:rsidP="009259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 xml:space="preserve">купли – продажи </w:t>
      </w:r>
    </w:p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iCs/>
          <w:spacing w:val="-17"/>
        </w:rPr>
      </w:pPr>
    </w:p>
    <w:p w:rsidR="009A0FFC" w:rsidRPr="009A0FFC" w:rsidRDefault="009A0FFC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/>
          <w:iCs/>
          <w:spacing w:val="-17"/>
        </w:rPr>
      </w:pPr>
      <w:r w:rsidRPr="009A0FFC">
        <w:rPr>
          <w:rFonts w:ascii="Times New Roman" w:hAnsi="Times New Roman"/>
          <w:i/>
        </w:rPr>
        <w:t>г. Владимир</w:t>
      </w:r>
      <w:r w:rsidRPr="009A0FFC">
        <w:rPr>
          <w:rFonts w:ascii="Times New Roman" w:hAnsi="Times New Roman"/>
          <w:i/>
          <w:iCs/>
          <w:spacing w:val="-17"/>
        </w:rPr>
        <w:t xml:space="preserve">                                                                                                                                                                       «__» _________ 201 </w:t>
      </w:r>
      <w:r w:rsidR="00925949">
        <w:rPr>
          <w:rFonts w:ascii="Times New Roman" w:hAnsi="Times New Roman"/>
          <w:i/>
          <w:iCs/>
          <w:spacing w:val="-17"/>
        </w:rPr>
        <w:t>7</w:t>
      </w:r>
      <w:r w:rsidRPr="009A0FFC">
        <w:rPr>
          <w:rFonts w:ascii="Times New Roman" w:hAnsi="Times New Roman"/>
          <w:i/>
          <w:iCs/>
          <w:spacing w:val="-17"/>
        </w:rPr>
        <w:t xml:space="preserve">  г.</w:t>
      </w:r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5"/>
          <w:lang w:eastAsia="ar-SA"/>
        </w:rPr>
      </w:pPr>
      <w:r w:rsidRPr="009A0FFC">
        <w:rPr>
          <w:rFonts w:ascii="Times New Roman" w:hAnsi="Times New Roman"/>
        </w:rPr>
        <w:t>Акционерное общество</w:t>
      </w:r>
      <w:r w:rsidRPr="009A0FFC">
        <w:rPr>
          <w:rFonts w:ascii="Times New Roman" w:hAnsi="Times New Roman"/>
          <w:b/>
        </w:rPr>
        <w:t xml:space="preserve"> </w:t>
      </w:r>
      <w:r w:rsidRPr="009A0FFC">
        <w:rPr>
          <w:rFonts w:ascii="Times New Roman" w:hAnsi="Times New Roman"/>
        </w:rPr>
        <w:t>«Вязниковское пассажирское автотранспортное предприятие»</w:t>
      </w:r>
      <w:r w:rsidRPr="009A0FFC">
        <w:rPr>
          <w:rFonts w:ascii="Times New Roman" w:eastAsia="Arial" w:hAnsi="Times New Roman"/>
          <w:lang w:eastAsia="ar-SA"/>
        </w:rPr>
        <w:t xml:space="preserve">, в лице </w:t>
      </w:r>
      <w:r w:rsidR="00B2318C">
        <w:rPr>
          <w:rFonts w:ascii="Times New Roman" w:eastAsia="Arial" w:hAnsi="Times New Roman"/>
          <w:lang w:eastAsia="ar-SA"/>
        </w:rPr>
        <w:t>внешне</w:t>
      </w:r>
      <w:r w:rsidRPr="009A0FFC">
        <w:rPr>
          <w:rFonts w:ascii="Times New Roman" w:eastAsia="Arial" w:hAnsi="Times New Roman"/>
          <w:lang w:eastAsia="ar-SA"/>
        </w:rPr>
        <w:t xml:space="preserve">го управляющего </w:t>
      </w:r>
      <w:r w:rsidRPr="009A0FFC">
        <w:rPr>
          <w:rFonts w:ascii="Times New Roman" w:eastAsia="Arial" w:hAnsi="Times New Roman"/>
          <w:bCs/>
          <w:lang w:eastAsia="ar-SA"/>
        </w:rPr>
        <w:t>Кураева Дениса Юрьевича</w:t>
      </w:r>
      <w:r w:rsidRPr="009A0FFC">
        <w:rPr>
          <w:rFonts w:ascii="Times New Roman" w:eastAsia="Arial" w:hAnsi="Times New Roman"/>
          <w:lang w:eastAsia="ar-SA"/>
        </w:rPr>
        <w:t>, действующего на основании решения Арбитражного суда Владимирской области от 28.0</w:t>
      </w:r>
      <w:r w:rsidR="00B2318C">
        <w:rPr>
          <w:rFonts w:ascii="Times New Roman" w:eastAsia="Arial" w:hAnsi="Times New Roman"/>
          <w:lang w:eastAsia="ar-SA"/>
        </w:rPr>
        <w:t>1</w:t>
      </w:r>
      <w:r w:rsidRPr="009A0FFC">
        <w:rPr>
          <w:rFonts w:ascii="Times New Roman" w:eastAsia="Arial" w:hAnsi="Times New Roman"/>
          <w:lang w:eastAsia="ar-SA"/>
        </w:rPr>
        <w:t>.201</w:t>
      </w:r>
      <w:r w:rsidR="00B2318C"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lang w:eastAsia="ar-SA"/>
        </w:rPr>
        <w:t xml:space="preserve"> по делу № А11-</w:t>
      </w:r>
      <w:r w:rsidR="00B2318C">
        <w:rPr>
          <w:rFonts w:ascii="Times New Roman" w:eastAsia="Arial" w:hAnsi="Times New Roman"/>
          <w:lang w:eastAsia="ar-SA"/>
        </w:rPr>
        <w:t>311</w:t>
      </w:r>
      <w:r w:rsidRPr="009A0FFC">
        <w:rPr>
          <w:rFonts w:ascii="Times New Roman" w:eastAsia="Arial" w:hAnsi="Times New Roman"/>
          <w:lang w:eastAsia="ar-SA"/>
        </w:rPr>
        <w:t>/201</w:t>
      </w:r>
      <w:r w:rsidR="00B2318C"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spacing w:val="1"/>
          <w:lang w:eastAsia="ar-SA"/>
        </w:rPr>
        <w:t xml:space="preserve">, именуемое в дальнейшем «Продавец», с одной </w:t>
      </w:r>
      <w:r w:rsidRPr="009A0FFC">
        <w:rPr>
          <w:rFonts w:ascii="Times New Roman" w:eastAsia="Arial" w:hAnsi="Times New Roman"/>
          <w:spacing w:val="5"/>
          <w:lang w:eastAsia="ar-SA"/>
        </w:rPr>
        <w:t xml:space="preserve">стороны, и </w:t>
      </w:r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Pr="009A0FFC">
        <w:rPr>
          <w:rFonts w:ascii="Times New Roman" w:eastAsia="Arial" w:hAnsi="Times New Roman"/>
          <w:bCs/>
          <w:lang w:eastAsia="ar-SA"/>
        </w:rPr>
        <w:t xml:space="preserve">, в лице ______________, действующего на основании ______________,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Pr="009A0FFC" w:rsidRDefault="009A0FFC" w:rsidP="009A0FFC">
      <w:pPr>
        <w:jc w:val="both"/>
        <w:rPr>
          <w:rFonts w:ascii="Times New Roman" w:hAnsi="Times New Roman"/>
          <w:iCs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>В соответствии с условиями настоящего договора и на основании Протокола о результатах торгов от «___» _______ 201</w:t>
      </w:r>
      <w:r w:rsidR="00925949">
        <w:rPr>
          <w:rFonts w:ascii="Times New Roman" w:eastAsia="Arial" w:hAnsi="Times New Roman"/>
          <w:lang w:eastAsia="ar-SA"/>
        </w:rPr>
        <w:t>7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недвижимое имущество: </w:t>
      </w:r>
    </w:p>
    <w:p w:rsidR="00925949" w:rsidRPr="00B14E24" w:rsidRDefault="00925949" w:rsidP="00925949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1:</w:t>
      </w:r>
      <w:r w:rsidRPr="00B14E24">
        <w:rPr>
          <w:rFonts w:ascii="Times New Roman" w:hAnsi="Times New Roman"/>
          <w:color w:val="000000"/>
        </w:rPr>
        <w:t xml:space="preserve"> </w:t>
      </w:r>
      <w:proofErr w:type="gramStart"/>
      <w:r w:rsidRPr="00B14E24">
        <w:rPr>
          <w:rFonts w:ascii="Times New Roman" w:hAnsi="Times New Roman"/>
          <w:color w:val="000000"/>
        </w:rPr>
        <w:t xml:space="preserve">Здание кузницы, </w:t>
      </w:r>
      <w:r w:rsidRPr="00B14E24">
        <w:rPr>
          <w:rFonts w:ascii="Times New Roman" w:hAnsi="Times New Roman"/>
        </w:rPr>
        <w:t xml:space="preserve">кадастровый (условный) номер: 33-33-03/003/2005-198, назначение: производственное, 1-этажное, общая площадь 799,9 кв.м., </w:t>
      </w:r>
      <w:r w:rsidRPr="00B14E24">
        <w:rPr>
          <w:rFonts w:ascii="Times New Roman" w:hAnsi="Times New Roman"/>
          <w:color w:val="000000"/>
        </w:rPr>
        <w:t>инв. № 4, з</w:t>
      </w:r>
      <w:r w:rsidRPr="00B14E24">
        <w:rPr>
          <w:rFonts w:ascii="Times New Roman" w:hAnsi="Times New Roman"/>
        </w:rPr>
        <w:t>емельный участок, кадастровый (условный) номер: 33:21:010115:1157, площадь 2896 кв.м., м</w:t>
      </w:r>
      <w:r w:rsidRPr="00B14E24">
        <w:rPr>
          <w:rFonts w:ascii="Times New Roman" w:hAnsi="Times New Roman"/>
          <w:color w:val="000000"/>
        </w:rPr>
        <w:t xml:space="preserve">ощение территории гаража, начальная цена: </w:t>
      </w:r>
      <w:r>
        <w:rPr>
          <w:rFonts w:ascii="Times New Roman" w:hAnsi="Times New Roman"/>
        </w:rPr>
        <w:t>2 889 531,36</w:t>
      </w:r>
      <w:r w:rsidRPr="00B14E24">
        <w:rPr>
          <w:rFonts w:ascii="Times New Roman" w:hAnsi="Times New Roman"/>
        </w:rPr>
        <w:t xml:space="preserve"> рублей;</w:t>
      </w:r>
      <w:proofErr w:type="gramEnd"/>
    </w:p>
    <w:p w:rsidR="00925949" w:rsidRPr="00B14E24" w:rsidRDefault="00925949" w:rsidP="00925949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 xml:space="preserve">ЛОТ № 2: </w:t>
      </w:r>
      <w:proofErr w:type="gramStart"/>
      <w:r w:rsidRPr="00B14E24">
        <w:rPr>
          <w:rFonts w:ascii="Times New Roman" w:hAnsi="Times New Roman"/>
        </w:rPr>
        <w:t>Здание котельной,  кадастровый (условный)  номер: 33-33-03/003/2005-191, назначение: производственное, 1-этажное, общая площадь 243,7 кв.м., инв. № 9, земельный участок: кадастровый (условный) номер: 33:21:010115:1197, площадь 2024 кв.м., м</w:t>
      </w:r>
      <w:r w:rsidRPr="00B14E24">
        <w:rPr>
          <w:rFonts w:ascii="Times New Roman" w:hAnsi="Times New Roman"/>
          <w:color w:val="000000"/>
        </w:rPr>
        <w:t xml:space="preserve">ощение территории гаража начальная цена: </w:t>
      </w:r>
      <w:r>
        <w:rPr>
          <w:rFonts w:ascii="Times New Roman" w:hAnsi="Times New Roman"/>
          <w:color w:val="000000"/>
        </w:rPr>
        <w:t>951105,60</w:t>
      </w:r>
      <w:r w:rsidRPr="00B14E24">
        <w:rPr>
          <w:rFonts w:ascii="Times New Roman" w:hAnsi="Times New Roman"/>
        </w:rPr>
        <w:t xml:space="preserve"> рубля;</w:t>
      </w:r>
      <w:proofErr w:type="gramEnd"/>
    </w:p>
    <w:p w:rsidR="00925949" w:rsidRPr="00B14E24" w:rsidRDefault="00925949" w:rsidP="00925949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 xml:space="preserve">ЛОТ № 3: </w:t>
      </w:r>
      <w:proofErr w:type="gramStart"/>
      <w:r w:rsidRPr="00B14E24">
        <w:rPr>
          <w:rFonts w:ascii="Times New Roman" w:hAnsi="Times New Roman"/>
        </w:rPr>
        <w:t>Здание административно-бытового корпуса,  кадастровый (условный)  номер: 33-33-03/003/2005-186, назначение: производственное, 3-этажное, общая площадь 758,2 кв.м., инв. № 182, Закрытая стоянка, кадастровый (условный) номер: 33-33-03/003/2005-189, назначение: производственное, 1-этажное, общая площадь  2729,1 кв.м., инв. № 21, здание  механической мастерской, кадастровый (условный) номер: 33-33-03/003/2005-193, назначение: производственное, 1-этажное, общая площадь 782,8 кв.м., инв. № 3, здание переходного склада, кадастровый</w:t>
      </w:r>
      <w:proofErr w:type="gramEnd"/>
      <w:r w:rsidRPr="00B14E24">
        <w:rPr>
          <w:rFonts w:ascii="Times New Roman" w:hAnsi="Times New Roman"/>
        </w:rPr>
        <w:t xml:space="preserve"> (</w:t>
      </w:r>
      <w:proofErr w:type="gramStart"/>
      <w:r w:rsidRPr="00B14E24">
        <w:rPr>
          <w:rFonts w:ascii="Times New Roman" w:hAnsi="Times New Roman"/>
        </w:rPr>
        <w:t>условный) номер: 33-33-03/003/2005-190, назначение: производственное, 1-этажное, общая площадь 464,1 кв.м.,  инв. № 129, здание склада ГСМ, кадастровый (условный) номер: 33-33-03/003/2005-196, назначение: производственное, 1-этажное, общая площадь 49,8 кв.м., инв. № 128, земельный участок:  кадастровый (условный) номер: 33:21:010115:1198, площадь 13 406 кв.м., мощение территории гаража, начальная цена: 1</w:t>
      </w:r>
      <w:r>
        <w:rPr>
          <w:rFonts w:ascii="Times New Roman" w:hAnsi="Times New Roman"/>
        </w:rPr>
        <w:t>5 899 128,56</w:t>
      </w:r>
      <w:r w:rsidRPr="00B14E24">
        <w:rPr>
          <w:rFonts w:ascii="Times New Roman" w:hAnsi="Times New Roman"/>
        </w:rPr>
        <w:t xml:space="preserve"> рублей;  </w:t>
      </w:r>
      <w:proofErr w:type="gramEnd"/>
    </w:p>
    <w:p w:rsidR="00925949" w:rsidRPr="00B14E24" w:rsidRDefault="00925949" w:rsidP="00925949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 xml:space="preserve">ЛОТ № 4: </w:t>
      </w:r>
      <w:proofErr w:type="gramStart"/>
      <w:r w:rsidRPr="00B14E24">
        <w:rPr>
          <w:rFonts w:ascii="Times New Roman" w:hAnsi="Times New Roman"/>
        </w:rPr>
        <w:t>Столярная мастерская, кадастровый (условный) номер: 33:21:010115:566, назначение: нежилое здание, 1-этажное, общая площадь 90,8 кв.м., инв. № 7, земельный участок,</w:t>
      </w:r>
      <w:r w:rsidRPr="00B14E24">
        <w:rPr>
          <w:rFonts w:ascii="Times New Roman" w:hAnsi="Times New Roman"/>
          <w:color w:val="FF0000"/>
        </w:rPr>
        <w:t xml:space="preserve"> </w:t>
      </w:r>
      <w:r w:rsidRPr="00B14E24">
        <w:rPr>
          <w:rFonts w:ascii="Times New Roman" w:hAnsi="Times New Roman"/>
        </w:rPr>
        <w:t xml:space="preserve">кадастровый (условный) номер: 33:21:010115:1035, площадь 690  кв.м.,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>
        <w:rPr>
          <w:rFonts w:ascii="Times New Roman" w:hAnsi="Times New Roman"/>
          <w:color w:val="000000"/>
        </w:rPr>
        <w:t>309 602,88</w:t>
      </w:r>
      <w:r w:rsidRPr="00B14E24">
        <w:rPr>
          <w:rFonts w:ascii="Times New Roman" w:hAnsi="Times New Roman"/>
        </w:rPr>
        <w:t xml:space="preserve"> рублей;</w:t>
      </w:r>
      <w:proofErr w:type="gramEnd"/>
    </w:p>
    <w:p w:rsidR="00925949" w:rsidRPr="00B14E24" w:rsidRDefault="00925949" w:rsidP="00925949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 xml:space="preserve">ЛОТ № 6: микроавтобус ГАЗ 322132, г.н. А 682 ЕХ 33,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>
        <w:rPr>
          <w:rFonts w:ascii="Times New Roman" w:hAnsi="Times New Roman"/>
        </w:rPr>
        <w:t>7 992</w:t>
      </w:r>
      <w:r w:rsidRPr="00B14E24">
        <w:rPr>
          <w:rFonts w:ascii="Times New Roman" w:hAnsi="Times New Roman"/>
        </w:rPr>
        <w:t xml:space="preserve"> рублей;</w:t>
      </w:r>
    </w:p>
    <w:p w:rsidR="00925949" w:rsidRPr="00B14E24" w:rsidRDefault="00925949" w:rsidP="00925949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9: автобус МА</w:t>
      </w:r>
      <w:r w:rsidRPr="00B14E24">
        <w:rPr>
          <w:rFonts w:ascii="Times New Roman" w:hAnsi="Times New Roman"/>
          <w:lang w:val="en-US"/>
        </w:rPr>
        <w:t>N</w:t>
      </w:r>
      <w:r w:rsidRPr="00B14E24">
        <w:rPr>
          <w:rFonts w:ascii="Times New Roman" w:hAnsi="Times New Roman"/>
        </w:rPr>
        <w:t xml:space="preserve"> </w:t>
      </w:r>
      <w:r w:rsidRPr="00B14E24">
        <w:rPr>
          <w:rFonts w:ascii="Times New Roman" w:hAnsi="Times New Roman"/>
          <w:lang w:val="en-US"/>
        </w:rPr>
        <w:t>SL</w:t>
      </w:r>
      <w:r w:rsidRPr="00B14E24">
        <w:rPr>
          <w:rFonts w:ascii="Times New Roman" w:hAnsi="Times New Roman"/>
        </w:rPr>
        <w:t xml:space="preserve"> 202, г.н. </w:t>
      </w:r>
      <w:proofErr w:type="gramStart"/>
      <w:r w:rsidRPr="00B14E24">
        <w:rPr>
          <w:rFonts w:ascii="Times New Roman" w:hAnsi="Times New Roman"/>
        </w:rPr>
        <w:t>Р</w:t>
      </w:r>
      <w:proofErr w:type="gramEnd"/>
      <w:r w:rsidRPr="00B14E24">
        <w:rPr>
          <w:rFonts w:ascii="Times New Roman" w:hAnsi="Times New Roman"/>
        </w:rPr>
        <w:t xml:space="preserve"> 073 НК 33,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43 474,58 рубля;</w:t>
      </w:r>
    </w:p>
    <w:p w:rsidR="00925949" w:rsidRPr="00B14E24" w:rsidRDefault="00925949" w:rsidP="00925949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10: автобус МА</w:t>
      </w:r>
      <w:r w:rsidRPr="00B14E24">
        <w:rPr>
          <w:rFonts w:ascii="Times New Roman" w:hAnsi="Times New Roman"/>
          <w:lang w:val="en-US"/>
        </w:rPr>
        <w:t>N</w:t>
      </w:r>
      <w:r w:rsidRPr="00B14E24">
        <w:rPr>
          <w:rFonts w:ascii="Times New Roman" w:hAnsi="Times New Roman"/>
        </w:rPr>
        <w:t xml:space="preserve"> </w:t>
      </w:r>
      <w:r w:rsidRPr="00B14E24">
        <w:rPr>
          <w:rFonts w:ascii="Times New Roman" w:hAnsi="Times New Roman"/>
          <w:lang w:val="en-US"/>
        </w:rPr>
        <w:t>SL</w:t>
      </w:r>
      <w:r w:rsidRPr="00B14E24">
        <w:rPr>
          <w:rFonts w:ascii="Times New Roman" w:hAnsi="Times New Roman"/>
        </w:rPr>
        <w:t xml:space="preserve"> 202, г.н. </w:t>
      </w:r>
      <w:proofErr w:type="gramStart"/>
      <w:r w:rsidRPr="00B14E24">
        <w:rPr>
          <w:rFonts w:ascii="Times New Roman" w:hAnsi="Times New Roman"/>
        </w:rPr>
        <w:t>Р</w:t>
      </w:r>
      <w:proofErr w:type="gramEnd"/>
      <w:r w:rsidRPr="00B14E24">
        <w:rPr>
          <w:rFonts w:ascii="Times New Roman" w:hAnsi="Times New Roman"/>
        </w:rPr>
        <w:t xml:space="preserve"> 072 НК 33, 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43 474,58 рубля;</w:t>
      </w:r>
    </w:p>
    <w:p w:rsidR="00925949" w:rsidRPr="00B14E24" w:rsidRDefault="00925949" w:rsidP="00925949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11: автобус МА</w:t>
      </w:r>
      <w:r w:rsidRPr="00B14E24">
        <w:rPr>
          <w:rFonts w:ascii="Times New Roman" w:hAnsi="Times New Roman"/>
          <w:lang w:val="en-US"/>
        </w:rPr>
        <w:t>N</w:t>
      </w:r>
      <w:r w:rsidRPr="00B14E24">
        <w:rPr>
          <w:rFonts w:ascii="Times New Roman" w:hAnsi="Times New Roman"/>
        </w:rPr>
        <w:t xml:space="preserve"> </w:t>
      </w:r>
      <w:r w:rsidRPr="00B14E24">
        <w:rPr>
          <w:rFonts w:ascii="Times New Roman" w:hAnsi="Times New Roman"/>
          <w:lang w:val="en-US"/>
        </w:rPr>
        <w:t>SL</w:t>
      </w:r>
      <w:r w:rsidRPr="00B14E24">
        <w:rPr>
          <w:rFonts w:ascii="Times New Roman" w:hAnsi="Times New Roman"/>
        </w:rPr>
        <w:t xml:space="preserve"> 202, г.н. А </w:t>
      </w:r>
      <w:proofErr w:type="gramStart"/>
      <w:r w:rsidRPr="00B14E24">
        <w:rPr>
          <w:rFonts w:ascii="Times New Roman" w:hAnsi="Times New Roman"/>
        </w:rPr>
        <w:t>614</w:t>
      </w:r>
      <w:proofErr w:type="gramEnd"/>
      <w:r w:rsidRPr="00B14E24">
        <w:rPr>
          <w:rFonts w:ascii="Times New Roman" w:hAnsi="Times New Roman"/>
        </w:rPr>
        <w:t xml:space="preserve"> НО 33, </w:t>
      </w:r>
      <w:r w:rsidRPr="00B14E24">
        <w:rPr>
          <w:rFonts w:ascii="Times New Roman" w:hAnsi="Times New Roman"/>
          <w:color w:val="000000"/>
        </w:rPr>
        <w:t>начальная цена 127 372,88</w:t>
      </w:r>
      <w:r w:rsidRPr="00B14E24">
        <w:rPr>
          <w:rFonts w:ascii="Times New Roman" w:hAnsi="Times New Roman"/>
        </w:rPr>
        <w:t xml:space="preserve"> рубля;</w:t>
      </w:r>
    </w:p>
    <w:p w:rsidR="00925949" w:rsidRPr="00B14E24" w:rsidRDefault="00925949" w:rsidP="00925949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12: автобус МА</w:t>
      </w:r>
      <w:proofErr w:type="gramStart"/>
      <w:r w:rsidRPr="00B14E24">
        <w:rPr>
          <w:rFonts w:ascii="Times New Roman" w:hAnsi="Times New Roman"/>
          <w:lang w:val="en-US"/>
        </w:rPr>
        <w:t>N</w:t>
      </w:r>
      <w:proofErr w:type="gramEnd"/>
      <w:r w:rsidRPr="00B14E24">
        <w:rPr>
          <w:rFonts w:ascii="Times New Roman" w:hAnsi="Times New Roman"/>
        </w:rPr>
        <w:t xml:space="preserve">, г.н. Е 420 РО 33, </w:t>
      </w:r>
      <w:r w:rsidRPr="00B14E24">
        <w:rPr>
          <w:rFonts w:ascii="Times New Roman" w:hAnsi="Times New Roman"/>
          <w:color w:val="000000"/>
        </w:rPr>
        <w:t>начальная цена 127 372,88</w:t>
      </w:r>
      <w:r w:rsidRPr="00B14E24">
        <w:rPr>
          <w:rFonts w:ascii="Times New Roman" w:hAnsi="Times New Roman"/>
        </w:rPr>
        <w:t xml:space="preserve"> рубля;</w:t>
      </w:r>
    </w:p>
    <w:p w:rsidR="00925949" w:rsidRPr="00B14E24" w:rsidRDefault="00925949" w:rsidP="00925949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13: автобус МА</w:t>
      </w:r>
      <w:proofErr w:type="gramStart"/>
      <w:r w:rsidRPr="00B14E24">
        <w:rPr>
          <w:rFonts w:ascii="Times New Roman" w:hAnsi="Times New Roman"/>
          <w:lang w:val="en-US"/>
        </w:rPr>
        <w:t>N</w:t>
      </w:r>
      <w:proofErr w:type="gramEnd"/>
      <w:r w:rsidRPr="00B14E24">
        <w:rPr>
          <w:rFonts w:ascii="Times New Roman" w:hAnsi="Times New Roman"/>
        </w:rPr>
        <w:t xml:space="preserve">, г.н. Е 410 РО 33,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73 220,34 рублей;</w:t>
      </w:r>
    </w:p>
    <w:p w:rsidR="00925949" w:rsidRPr="00B14E24" w:rsidRDefault="00925949" w:rsidP="00925949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14E24">
        <w:rPr>
          <w:rFonts w:ascii="Times New Roman" w:hAnsi="Times New Roman"/>
        </w:rPr>
        <w:t>ЛОТ № 14: автобус МА</w:t>
      </w:r>
      <w:proofErr w:type="gramStart"/>
      <w:r w:rsidRPr="00B14E24">
        <w:rPr>
          <w:rFonts w:ascii="Times New Roman" w:hAnsi="Times New Roman"/>
          <w:lang w:val="en-US"/>
        </w:rPr>
        <w:t>N</w:t>
      </w:r>
      <w:proofErr w:type="gramEnd"/>
      <w:r w:rsidRPr="00B14E24">
        <w:rPr>
          <w:rFonts w:ascii="Times New Roman" w:hAnsi="Times New Roman"/>
        </w:rPr>
        <w:t xml:space="preserve">, г.н. Е 418 РО 33, </w:t>
      </w:r>
      <w:r w:rsidRPr="00B14E24">
        <w:rPr>
          <w:rFonts w:ascii="Times New Roman" w:hAnsi="Times New Roman"/>
          <w:color w:val="000000"/>
        </w:rPr>
        <w:t>начальная цена 127 372,88</w:t>
      </w:r>
      <w:r w:rsidRPr="00B14E24">
        <w:rPr>
          <w:rFonts w:ascii="Times New Roman" w:hAnsi="Times New Roman"/>
        </w:rPr>
        <w:t xml:space="preserve"> рубля;</w:t>
      </w:r>
    </w:p>
    <w:p w:rsidR="00B06907" w:rsidRPr="00B06907" w:rsidRDefault="00925949" w:rsidP="00925949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lang w:eastAsia="ar-SA"/>
        </w:rPr>
      </w:pPr>
      <w:r w:rsidRPr="00B14E24">
        <w:rPr>
          <w:rFonts w:ascii="Times New Roman" w:hAnsi="Times New Roman"/>
        </w:rPr>
        <w:t>ЛОТ № 15: автобус МА</w:t>
      </w:r>
      <w:proofErr w:type="gramStart"/>
      <w:r w:rsidRPr="00B14E24">
        <w:rPr>
          <w:rFonts w:ascii="Times New Roman" w:hAnsi="Times New Roman"/>
          <w:lang w:val="en-US"/>
        </w:rPr>
        <w:t>N</w:t>
      </w:r>
      <w:proofErr w:type="gramEnd"/>
      <w:r w:rsidRPr="00B14E24">
        <w:rPr>
          <w:rFonts w:ascii="Times New Roman" w:hAnsi="Times New Roman"/>
        </w:rPr>
        <w:t xml:space="preserve">, г.н. Е 419 РО 33,  </w:t>
      </w:r>
      <w:r w:rsidRPr="00B14E24">
        <w:rPr>
          <w:rFonts w:ascii="Times New Roman" w:hAnsi="Times New Roman"/>
          <w:color w:val="000000"/>
        </w:rPr>
        <w:t xml:space="preserve">начальная цена </w:t>
      </w:r>
      <w:r w:rsidRPr="00B14E24">
        <w:rPr>
          <w:rFonts w:ascii="Times New Roman" w:hAnsi="Times New Roman"/>
        </w:rPr>
        <w:t>138 813,56 рублей.</w:t>
      </w:r>
      <w:r w:rsidRPr="00B14E24">
        <w:rPr>
          <w:rFonts w:ascii="Times New Roman" w:hAnsi="Times New Roman"/>
          <w:lang w:eastAsia="ar-SA"/>
        </w:rPr>
        <w:t xml:space="preserve">         </w:t>
      </w:r>
    </w:p>
    <w:p w:rsidR="00FC5F62" w:rsidRPr="00B06907" w:rsidRDefault="00FC5F62" w:rsidP="00C8000E">
      <w:pPr>
        <w:pStyle w:val="a3"/>
        <w:ind w:left="0" w:firstLine="360"/>
        <w:outlineLvl w:val="1"/>
        <w:rPr>
          <w:lang w:eastAsia="ar-SA"/>
        </w:rPr>
      </w:pPr>
      <w:r w:rsidRPr="00B06907">
        <w:rPr>
          <w:lang w:eastAsia="ar-SA"/>
        </w:rPr>
        <w:t xml:space="preserve">             </w:t>
      </w:r>
    </w:p>
    <w:p w:rsidR="00FC5F62" w:rsidRPr="00B06907" w:rsidRDefault="00FC5F62" w:rsidP="00FC5F62">
      <w:pPr>
        <w:pStyle w:val="a3"/>
        <w:ind w:left="360"/>
        <w:outlineLvl w:val="1"/>
        <w:rPr>
          <w:rFonts w:ascii="Times New Roman" w:hAnsi="Times New Roman"/>
        </w:rPr>
      </w:pPr>
      <w:r w:rsidRPr="00B06907">
        <w:rPr>
          <w:rFonts w:ascii="Times New Roman" w:hAnsi="Times New Roman"/>
          <w:lang w:eastAsia="ar-SA"/>
        </w:rPr>
        <w:t xml:space="preserve">Вышеуказанное имущество находится по адресу: </w:t>
      </w:r>
      <w:r w:rsidRPr="00B06907">
        <w:rPr>
          <w:rFonts w:ascii="Times New Roman" w:hAnsi="Times New Roman"/>
        </w:rPr>
        <w:t xml:space="preserve">адрес: Владимирская область, </w:t>
      </w:r>
      <w:proofErr w:type="gramStart"/>
      <w:r w:rsidRPr="00B06907">
        <w:rPr>
          <w:rFonts w:ascii="Times New Roman" w:hAnsi="Times New Roman"/>
        </w:rPr>
        <w:t>г</w:t>
      </w:r>
      <w:proofErr w:type="gramEnd"/>
      <w:r w:rsidRPr="00B06907">
        <w:rPr>
          <w:rFonts w:ascii="Times New Roman" w:hAnsi="Times New Roman"/>
        </w:rPr>
        <w:t>. Вязники, ул. Ленина, д. 26, 26-в, 26-г.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bCs/>
          <w:spacing w:val="-2"/>
          <w:lang w:eastAsia="ar-SA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lastRenderedPageBreak/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D82027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070"/>
        <w:gridCol w:w="4500"/>
        <w:gridCol w:w="84"/>
      </w:tblGrid>
      <w:tr w:rsidR="009A0FFC" w:rsidRPr="009A0FFC" w:rsidTr="009A0FFC">
        <w:trPr>
          <w:gridAfter w:val="1"/>
          <w:wAfter w:w="84" w:type="dxa"/>
        </w:trPr>
        <w:tc>
          <w:tcPr>
            <w:tcW w:w="5070" w:type="dxa"/>
          </w:tcPr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 xml:space="preserve">Продавец: </w:t>
            </w:r>
          </w:p>
          <w:p w:rsid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Акционерное общество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B2318C">
              <w:rPr>
                <w:rFonts w:ascii="Times New Roman" w:hAnsi="Times New Roman"/>
              </w:rPr>
              <w:t xml:space="preserve">«Вязниковское ПАТП» 601443 Владимирская область, </w:t>
            </w:r>
            <w:proofErr w:type="spellStart"/>
            <w:r w:rsidRPr="00B2318C">
              <w:rPr>
                <w:rFonts w:ascii="Times New Roman" w:hAnsi="Times New Roman"/>
              </w:rPr>
              <w:t>Вязниковский</w:t>
            </w:r>
            <w:proofErr w:type="spellEnd"/>
            <w:r w:rsidRPr="00B2318C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B2318C">
              <w:rPr>
                <w:rFonts w:ascii="Times New Roman" w:hAnsi="Times New Roman"/>
              </w:rPr>
              <w:t>г</w:t>
            </w:r>
            <w:proofErr w:type="gramEnd"/>
            <w:r w:rsidRPr="00B2318C">
              <w:rPr>
                <w:rFonts w:ascii="Times New Roman" w:hAnsi="Times New Roman"/>
              </w:rPr>
              <w:t xml:space="preserve">. Вязники, ул. Ленина, дом 26, </w:t>
            </w:r>
          </w:p>
          <w:p w:rsid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 xml:space="preserve">ИНН 3338000239, ОГРН 1043300002140, </w:t>
            </w:r>
          </w:p>
          <w:p w:rsidR="009A0FFC" w:rsidRP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КПП 333801001</w:t>
            </w:r>
          </w:p>
          <w:p w:rsidR="008D7CEC" w:rsidRDefault="00B2318C" w:rsidP="008D7C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2318C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B2318C">
              <w:rPr>
                <w:rFonts w:ascii="Times New Roman" w:hAnsi="Times New Roman"/>
              </w:rPr>
              <w:t>/с 40702810508000000280 в ООО «</w:t>
            </w:r>
            <w:proofErr w:type="spellStart"/>
            <w:r w:rsidRPr="00B2318C">
              <w:rPr>
                <w:rFonts w:ascii="Times New Roman" w:hAnsi="Times New Roman"/>
              </w:rPr>
              <w:t>Влад</w:t>
            </w:r>
            <w:r w:rsidR="008D7CEC">
              <w:rPr>
                <w:rFonts w:ascii="Times New Roman" w:hAnsi="Times New Roman"/>
              </w:rPr>
              <w:t>пром</w:t>
            </w:r>
            <w:r w:rsidRPr="00B2318C">
              <w:rPr>
                <w:rFonts w:ascii="Times New Roman" w:hAnsi="Times New Roman"/>
              </w:rPr>
              <w:t>банк</w:t>
            </w:r>
            <w:proofErr w:type="spellEnd"/>
            <w:r w:rsidRPr="00B2318C">
              <w:rPr>
                <w:rFonts w:ascii="Times New Roman" w:hAnsi="Times New Roman"/>
              </w:rPr>
              <w:t xml:space="preserve">»  г. Владимир </w:t>
            </w:r>
          </w:p>
          <w:p w:rsidR="008D7CEC" w:rsidRDefault="00B2318C" w:rsidP="008D7CE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 xml:space="preserve">(ИНН 3329000313, КПП 332901001), </w:t>
            </w:r>
          </w:p>
          <w:p w:rsidR="009A0FFC" w:rsidRPr="00B2318C" w:rsidRDefault="00B2318C" w:rsidP="008D7CE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БИК 041708708, к/с 30101810700000000708</w:t>
            </w:r>
          </w:p>
        </w:tc>
        <w:tc>
          <w:tcPr>
            <w:tcW w:w="4500" w:type="dxa"/>
          </w:tcPr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________________________________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FFC" w:rsidRPr="009A0FFC" w:rsidTr="009A0FFC">
        <w:trPr>
          <w:gridAfter w:val="2"/>
          <w:wAfter w:w="4584" w:type="dxa"/>
        </w:trPr>
        <w:tc>
          <w:tcPr>
            <w:tcW w:w="5070" w:type="dxa"/>
          </w:tcPr>
          <w:p w:rsidR="009A0FFC" w:rsidRPr="00B2318C" w:rsidRDefault="00322F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</w:t>
            </w:r>
            <w:r w:rsidR="009A0FFC" w:rsidRPr="00B2318C">
              <w:rPr>
                <w:rFonts w:ascii="Times New Roman" w:hAnsi="Times New Roman"/>
              </w:rPr>
              <w:t xml:space="preserve"> управляющий</w:t>
            </w:r>
          </w:p>
          <w:p w:rsidR="009A0FFC" w:rsidRP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АО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B2318C">
              <w:rPr>
                <w:rFonts w:ascii="Times New Roman" w:hAnsi="Times New Roman"/>
              </w:rPr>
              <w:t>«Вязниковское ПАТП»</w:t>
            </w:r>
          </w:p>
        </w:tc>
      </w:tr>
      <w:tr w:rsidR="009A0FFC" w:rsidRPr="009A0FFC" w:rsidTr="009A0FFC">
        <w:tc>
          <w:tcPr>
            <w:tcW w:w="5070" w:type="dxa"/>
          </w:tcPr>
          <w:p w:rsidR="009A0FFC" w:rsidRPr="00B2318C" w:rsidRDefault="009A0FFC">
            <w:pPr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_____________________ Д.Ю.Кураев</w:t>
            </w:r>
          </w:p>
        </w:tc>
        <w:tc>
          <w:tcPr>
            <w:tcW w:w="4584" w:type="dxa"/>
            <w:gridSpan w:val="2"/>
          </w:tcPr>
          <w:p w:rsidR="009A0FFC" w:rsidRPr="009A0FFC" w:rsidRDefault="009A0FFC">
            <w:pPr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</w:t>
            </w:r>
            <w:r w:rsidRPr="009A0FFC">
              <w:rPr>
                <w:rFonts w:ascii="Times New Roman" w:hAnsi="Times New Roman"/>
              </w:rPr>
              <w:tab/>
            </w:r>
          </w:p>
        </w:tc>
      </w:tr>
    </w:tbl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C8000E">
      <w:pgSz w:w="11906" w:h="16838"/>
      <w:pgMar w:top="340" w:right="1134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915F3"/>
    <w:rsid w:val="000A0178"/>
    <w:rsid w:val="0025091A"/>
    <w:rsid w:val="002C2C6A"/>
    <w:rsid w:val="00322F9A"/>
    <w:rsid w:val="003273A4"/>
    <w:rsid w:val="003D11C1"/>
    <w:rsid w:val="00524B56"/>
    <w:rsid w:val="005A7DF5"/>
    <w:rsid w:val="00643265"/>
    <w:rsid w:val="006F78ED"/>
    <w:rsid w:val="007D564E"/>
    <w:rsid w:val="00816B98"/>
    <w:rsid w:val="008D7CEC"/>
    <w:rsid w:val="00925949"/>
    <w:rsid w:val="00953805"/>
    <w:rsid w:val="00995586"/>
    <w:rsid w:val="009A0FFC"/>
    <w:rsid w:val="00A82949"/>
    <w:rsid w:val="00B06907"/>
    <w:rsid w:val="00B2318C"/>
    <w:rsid w:val="00C77914"/>
    <w:rsid w:val="00C8000E"/>
    <w:rsid w:val="00D82027"/>
    <w:rsid w:val="00E30962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2</cp:lastModifiedBy>
  <cp:revision>2</cp:revision>
  <cp:lastPrinted>2016-06-27T11:35:00Z</cp:lastPrinted>
  <dcterms:created xsi:type="dcterms:W3CDTF">2017-04-11T12:47:00Z</dcterms:created>
  <dcterms:modified xsi:type="dcterms:W3CDTF">2017-04-11T12:47:00Z</dcterms:modified>
</cp:coreProperties>
</file>