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A06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</w:t>
            </w:r>
            <w:r w:rsidR="00F02D39">
              <w:rPr>
                <w:rFonts w:ascii="Times New Roman" w:hAnsi="Times New Roman" w:cs="Times New Roman"/>
                <w:sz w:val="22"/>
                <w:szCs w:val="22"/>
              </w:rPr>
              <w:t>Волгоград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41286" w:rsidRPr="00D049DE" w:rsidRDefault="00D049DE" w:rsidP="00A443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A1C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32C2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85100">
              <w:rPr>
                <w:rFonts w:ascii="Times New Roman" w:hAnsi="Times New Roman" w:cs="Times New Roman"/>
                <w:sz w:val="22"/>
                <w:szCs w:val="22"/>
              </w:rPr>
              <w:t xml:space="preserve">    «_____»  ________201</w:t>
            </w:r>
            <w:r w:rsidR="00A443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A443EE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>
        <w:rPr>
          <w:rStyle w:val="a4"/>
          <w:sz w:val="22"/>
          <w:szCs w:val="22"/>
        </w:rPr>
        <w:t>О</w:t>
      </w:r>
      <w:r w:rsidR="00501194">
        <w:rPr>
          <w:rStyle w:val="a4"/>
          <w:sz w:val="22"/>
          <w:szCs w:val="22"/>
        </w:rPr>
        <w:t>О</w:t>
      </w:r>
      <w:r>
        <w:rPr>
          <w:rStyle w:val="a4"/>
          <w:sz w:val="22"/>
          <w:szCs w:val="22"/>
        </w:rPr>
        <w:t>О «</w:t>
      </w:r>
      <w:r w:rsidR="00501194">
        <w:rPr>
          <w:rStyle w:val="a4"/>
          <w:sz w:val="22"/>
          <w:szCs w:val="22"/>
        </w:rPr>
        <w:t>Волгоградагролизинг</w:t>
      </w:r>
      <w:r>
        <w:rPr>
          <w:rStyle w:val="a4"/>
          <w:sz w:val="22"/>
          <w:szCs w:val="22"/>
        </w:rPr>
        <w:t>»</w:t>
      </w:r>
      <w:r w:rsidR="00D24C6D" w:rsidRPr="00F244E1">
        <w:rPr>
          <w:rStyle w:val="a4"/>
          <w:sz w:val="22"/>
          <w:szCs w:val="22"/>
        </w:rPr>
        <w:t>,</w:t>
      </w:r>
      <w:r w:rsidR="00D24C6D" w:rsidRPr="00F244E1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конкурсного </w:t>
      </w:r>
      <w:r w:rsidR="00D24C6D">
        <w:rPr>
          <w:sz w:val="22"/>
          <w:szCs w:val="22"/>
        </w:rPr>
        <w:t xml:space="preserve"> управляющего Самсонова Вячеслава Алексеевича, действующего на основании решения Арбитражного су</w:t>
      </w:r>
      <w:r w:rsidR="00D24C6D">
        <w:rPr>
          <w:spacing w:val="5"/>
          <w:sz w:val="22"/>
          <w:szCs w:val="22"/>
        </w:rPr>
        <w:t xml:space="preserve">да </w:t>
      </w:r>
      <w:r w:rsidR="00501194">
        <w:rPr>
          <w:spacing w:val="5"/>
          <w:sz w:val="22"/>
          <w:szCs w:val="22"/>
        </w:rPr>
        <w:t>Волгоградской</w:t>
      </w:r>
      <w:r w:rsidR="00D24C6D">
        <w:rPr>
          <w:spacing w:val="5"/>
          <w:sz w:val="22"/>
          <w:szCs w:val="22"/>
        </w:rPr>
        <w:t xml:space="preserve"> области от </w:t>
      </w:r>
      <w:r>
        <w:rPr>
          <w:spacing w:val="5"/>
          <w:sz w:val="22"/>
          <w:szCs w:val="22"/>
        </w:rPr>
        <w:t>06.0</w:t>
      </w:r>
      <w:r w:rsidR="00501194">
        <w:rPr>
          <w:spacing w:val="5"/>
          <w:sz w:val="22"/>
          <w:szCs w:val="22"/>
        </w:rPr>
        <w:t>3</w:t>
      </w:r>
      <w:r>
        <w:rPr>
          <w:spacing w:val="5"/>
          <w:sz w:val="22"/>
          <w:szCs w:val="22"/>
        </w:rPr>
        <w:t>.2019</w:t>
      </w:r>
      <w:r w:rsidR="00D24C6D">
        <w:rPr>
          <w:rStyle w:val="a4"/>
          <w:sz w:val="22"/>
          <w:szCs w:val="22"/>
        </w:rPr>
        <w:t xml:space="preserve"> </w:t>
      </w:r>
      <w:r w:rsidR="00D24C6D" w:rsidRPr="00F244E1">
        <w:rPr>
          <w:sz w:val="22"/>
          <w:szCs w:val="22"/>
        </w:rPr>
        <w:t xml:space="preserve">по делу </w:t>
      </w:r>
      <w:r w:rsidR="00D24C6D" w:rsidRPr="000B4121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А1</w:t>
      </w:r>
      <w:r w:rsidR="00501194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-</w:t>
      </w:r>
      <w:r w:rsidR="00501194">
        <w:rPr>
          <w:bCs/>
          <w:sz w:val="22"/>
          <w:szCs w:val="22"/>
        </w:rPr>
        <w:t>27699</w:t>
      </w:r>
      <w:r>
        <w:rPr>
          <w:bCs/>
          <w:sz w:val="22"/>
          <w:szCs w:val="22"/>
        </w:rPr>
        <w:t>/201</w:t>
      </w:r>
      <w:r w:rsidR="00501194">
        <w:rPr>
          <w:bCs/>
          <w:sz w:val="22"/>
          <w:szCs w:val="22"/>
        </w:rPr>
        <w:t>8</w:t>
      </w:r>
      <w:r w:rsidR="00D24C6D">
        <w:rPr>
          <w:bCs/>
          <w:sz w:val="22"/>
          <w:szCs w:val="22"/>
        </w:rPr>
        <w:t xml:space="preserve">, </w:t>
      </w:r>
      <w:r w:rsidR="00D24C6D">
        <w:rPr>
          <w:sz w:val="22"/>
          <w:szCs w:val="22"/>
        </w:rPr>
        <w:t>именуемый</w:t>
      </w:r>
      <w:r w:rsidR="00D24C6D" w:rsidRPr="00F244E1">
        <w:rPr>
          <w:sz w:val="22"/>
          <w:szCs w:val="22"/>
        </w:rPr>
        <w:t xml:space="preserve"> в дальнейшем </w:t>
      </w:r>
      <w:r w:rsidR="00D24C6D">
        <w:rPr>
          <w:sz w:val="22"/>
          <w:szCs w:val="22"/>
        </w:rPr>
        <w:t>«</w:t>
      </w:r>
      <w:r w:rsidR="00D24C6D" w:rsidRPr="00F244E1">
        <w:rPr>
          <w:sz w:val="22"/>
          <w:szCs w:val="22"/>
        </w:rPr>
        <w:t>Продавец</w:t>
      </w:r>
      <w:r w:rsidR="00D24C6D">
        <w:rPr>
          <w:sz w:val="22"/>
          <w:szCs w:val="22"/>
        </w:rPr>
        <w:t>»</w:t>
      </w:r>
      <w:r w:rsidR="00D24C6D" w:rsidRPr="00F244E1">
        <w:rPr>
          <w:sz w:val="22"/>
          <w:szCs w:val="22"/>
        </w:rPr>
        <w:t>, с одной стороны</w:t>
      </w:r>
      <w:r w:rsidR="00041286" w:rsidRPr="00D049DE">
        <w:rPr>
          <w:sz w:val="22"/>
          <w:szCs w:val="22"/>
        </w:rPr>
        <w:t>, и</w:t>
      </w:r>
      <w:r w:rsidR="00041286" w:rsidRPr="00D049DE">
        <w:rPr>
          <w:b/>
          <w:sz w:val="22"/>
          <w:szCs w:val="22"/>
        </w:rPr>
        <w:t xml:space="preserve"> </w:t>
      </w: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  </w:t>
      </w:r>
      <w:r w:rsidRPr="00D049DE">
        <w:rPr>
          <w:b/>
          <w:sz w:val="22"/>
          <w:szCs w:val="22"/>
        </w:rPr>
        <w:t>_________ (_____________________________) 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:rsidR="00462E09" w:rsidRDefault="00462E09" w:rsidP="00462E09">
      <w:pPr>
        <w:ind w:firstLine="567"/>
        <w:rPr>
          <w:b/>
          <w:sz w:val="22"/>
          <w:szCs w:val="22"/>
        </w:rPr>
      </w:pPr>
      <w:r w:rsidRPr="00726AAD">
        <w:rPr>
          <w:b/>
          <w:sz w:val="22"/>
          <w:szCs w:val="22"/>
        </w:rPr>
        <w:t>Получатель:</w:t>
      </w:r>
    </w:p>
    <w:p w:rsidR="00501194" w:rsidRPr="000C3268" w:rsidRDefault="00501194" w:rsidP="00501194">
      <w:pPr>
        <w:rPr>
          <w:sz w:val="21"/>
          <w:szCs w:val="21"/>
        </w:rPr>
      </w:pPr>
      <w:r w:rsidRPr="000C3268">
        <w:rPr>
          <w:sz w:val="21"/>
          <w:szCs w:val="21"/>
        </w:rPr>
        <w:t>№ 40701 810 1260 1000 0062</w:t>
      </w:r>
    </w:p>
    <w:p w:rsidR="00501194" w:rsidRPr="00501194" w:rsidRDefault="00501194" w:rsidP="00501194">
      <w:pPr>
        <w:rPr>
          <w:sz w:val="21"/>
          <w:szCs w:val="21"/>
        </w:rPr>
      </w:pPr>
      <w:r w:rsidRPr="000C3268">
        <w:rPr>
          <w:sz w:val="21"/>
          <w:szCs w:val="21"/>
        </w:rPr>
        <w:t>Получатель</w:t>
      </w:r>
      <w:r w:rsidRPr="00501194">
        <w:rPr>
          <w:sz w:val="21"/>
          <w:szCs w:val="21"/>
        </w:rPr>
        <w:t>: ОБЩЕСТВО С ОГРАНИЧЕННОЙ ОТВЕТСТВЕННОСТЬЮ "ВОЛГОГРАДАГРОЛИЗИНГ"</w:t>
      </w:r>
    </w:p>
    <w:p w:rsidR="00501194" w:rsidRPr="000C3268" w:rsidRDefault="00501194" w:rsidP="00501194">
      <w:pPr>
        <w:rPr>
          <w:sz w:val="21"/>
          <w:szCs w:val="21"/>
        </w:rPr>
      </w:pPr>
      <w:r w:rsidRPr="000C3268">
        <w:rPr>
          <w:sz w:val="21"/>
          <w:szCs w:val="21"/>
        </w:rPr>
        <w:t>ИНН 3444124130</w:t>
      </w:r>
    </w:p>
    <w:p w:rsidR="00501194" w:rsidRPr="000C3268" w:rsidRDefault="00501194" w:rsidP="00501194">
      <w:pPr>
        <w:rPr>
          <w:sz w:val="21"/>
          <w:szCs w:val="21"/>
        </w:rPr>
      </w:pPr>
      <w:r w:rsidRPr="000C3268">
        <w:rPr>
          <w:sz w:val="21"/>
          <w:szCs w:val="21"/>
        </w:rPr>
        <w:t>ФИЛИАЛ "РОСТОВСКИЙ" АО "АЛЬФА-БАНК" г. Ростов-на-Дону</w:t>
      </w:r>
    </w:p>
    <w:p w:rsidR="00501194" w:rsidRPr="000C3268" w:rsidRDefault="00501194" w:rsidP="00501194">
      <w:pPr>
        <w:rPr>
          <w:sz w:val="21"/>
          <w:szCs w:val="21"/>
        </w:rPr>
      </w:pPr>
      <w:r w:rsidRPr="000C3268">
        <w:rPr>
          <w:sz w:val="21"/>
          <w:szCs w:val="21"/>
        </w:rPr>
        <w:t>БИК 046015207</w:t>
      </w:r>
    </w:p>
    <w:p w:rsidR="00501194" w:rsidRPr="000C3268" w:rsidRDefault="00501194" w:rsidP="00501194">
      <w:pPr>
        <w:rPr>
          <w:sz w:val="21"/>
          <w:szCs w:val="21"/>
        </w:rPr>
      </w:pPr>
      <w:r w:rsidRPr="000C3268">
        <w:rPr>
          <w:sz w:val="21"/>
          <w:szCs w:val="21"/>
        </w:rPr>
        <w:t>К/с 30101810500000000207</w:t>
      </w: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  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 поступления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501194" w:rsidRPr="00501194" w:rsidRDefault="00501194" w:rsidP="00501194">
            <w:pPr>
              <w:rPr>
                <w:b/>
                <w:sz w:val="21"/>
                <w:szCs w:val="21"/>
              </w:rPr>
            </w:pPr>
            <w:r w:rsidRPr="00501194">
              <w:rPr>
                <w:b/>
                <w:sz w:val="21"/>
                <w:szCs w:val="21"/>
              </w:rPr>
              <w:t>ОБЩЕСТВО С ОГРАНИЧЕННОЙ ОТВЕТСТВЕННОСТЬЮ "ВОЛГОГРАДАГРОЛИЗИНГ"</w:t>
            </w:r>
          </w:p>
          <w:p w:rsidR="00501194" w:rsidRPr="000C3268" w:rsidRDefault="00501194" w:rsidP="00501194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№ 40701 810 1260 1000 0062</w:t>
            </w:r>
          </w:p>
          <w:p w:rsidR="00501194" w:rsidRPr="00501194" w:rsidRDefault="00501194" w:rsidP="00501194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Получатель</w:t>
            </w:r>
            <w:r w:rsidRPr="00501194">
              <w:rPr>
                <w:sz w:val="21"/>
                <w:szCs w:val="21"/>
              </w:rPr>
              <w:t>: ОБЩЕСТВО С ОГРАНИЧЕННОЙ ОТВЕТСТВЕННОСТЬЮ "ВОЛГОГРАДАГРОЛИЗИНГ"</w:t>
            </w:r>
          </w:p>
          <w:p w:rsidR="00501194" w:rsidRPr="000C3268" w:rsidRDefault="00501194" w:rsidP="00501194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ИНН 3444124130</w:t>
            </w:r>
          </w:p>
          <w:p w:rsidR="00501194" w:rsidRPr="000C3268" w:rsidRDefault="00501194" w:rsidP="00501194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ФИЛИАЛ "РОСТОВСКИЙ" АО "АЛЬФА-БАНК" г. Ростов-на-Дону</w:t>
            </w:r>
          </w:p>
          <w:p w:rsidR="00501194" w:rsidRPr="000C3268" w:rsidRDefault="00501194" w:rsidP="00501194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БИК 046015207</w:t>
            </w:r>
          </w:p>
          <w:p w:rsidR="00501194" w:rsidRPr="000C3268" w:rsidRDefault="00501194" w:rsidP="00501194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К/с 30101810500000000207</w:t>
            </w:r>
          </w:p>
          <w:p w:rsidR="00A443EE" w:rsidRDefault="00A443E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</w:p>
          <w:p w:rsidR="00A443EE" w:rsidRDefault="00A443E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B82B4E" w:rsidRPr="0008670B" w:rsidRDefault="00A443E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Конкукрсный</w:t>
            </w:r>
            <w:r w:rsidR="00B82B4E" w:rsidRPr="0008670B">
              <w:rPr>
                <w:bCs/>
                <w:sz w:val="22"/>
                <w:szCs w:val="22"/>
              </w:rPr>
              <w:t xml:space="preserve"> управляющий</w:t>
            </w: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B6D01" w:rsidRDefault="001B6D01"/>
    <w:sectPr w:rsidR="001B6D01" w:rsidSect="009413B8">
      <w:pgSz w:w="11906" w:h="16838"/>
      <w:pgMar w:top="360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6"/>
    <w:rsid w:val="00041286"/>
    <w:rsid w:val="00091AFA"/>
    <w:rsid w:val="000B4F0E"/>
    <w:rsid w:val="001B6D01"/>
    <w:rsid w:val="003224CA"/>
    <w:rsid w:val="003B6A79"/>
    <w:rsid w:val="003D3B1B"/>
    <w:rsid w:val="004338A4"/>
    <w:rsid w:val="00462E09"/>
    <w:rsid w:val="004A1CA2"/>
    <w:rsid w:val="004C5B6F"/>
    <w:rsid w:val="00501194"/>
    <w:rsid w:val="00585100"/>
    <w:rsid w:val="00664142"/>
    <w:rsid w:val="00855860"/>
    <w:rsid w:val="008D0334"/>
    <w:rsid w:val="008E2F96"/>
    <w:rsid w:val="009413B8"/>
    <w:rsid w:val="00A06CC4"/>
    <w:rsid w:val="00A443EE"/>
    <w:rsid w:val="00AA720F"/>
    <w:rsid w:val="00AF7B12"/>
    <w:rsid w:val="00B508D3"/>
    <w:rsid w:val="00B74971"/>
    <w:rsid w:val="00B82B4E"/>
    <w:rsid w:val="00C529FB"/>
    <w:rsid w:val="00CA7CDF"/>
    <w:rsid w:val="00CD6102"/>
    <w:rsid w:val="00D049DE"/>
    <w:rsid w:val="00D24C6D"/>
    <w:rsid w:val="00D32C25"/>
    <w:rsid w:val="00D71C48"/>
    <w:rsid w:val="00D72669"/>
    <w:rsid w:val="00E31656"/>
    <w:rsid w:val="00E40284"/>
    <w:rsid w:val="00EE0DA6"/>
    <w:rsid w:val="00F02D39"/>
    <w:rsid w:val="00F83D82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6D82"/>
  <w15:docId w15:val="{6A49649A-BCA3-47B1-9B8F-BB8117F4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ces2003@bk.ru</cp:lastModifiedBy>
  <cp:revision>3</cp:revision>
  <dcterms:created xsi:type="dcterms:W3CDTF">2019-08-04T13:58:00Z</dcterms:created>
  <dcterms:modified xsi:type="dcterms:W3CDTF">2019-08-04T15:32:00Z</dcterms:modified>
</cp:coreProperties>
</file>