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66" w:rsidRPr="00A724A6" w:rsidRDefault="00B34E66" w:rsidP="00A724A6">
      <w:pPr>
        <w:contextualSpacing/>
        <w:jc w:val="both"/>
        <w:rPr>
          <w:color w:val="auto"/>
          <w:sz w:val="22"/>
          <w:szCs w:val="22"/>
        </w:rPr>
      </w:pPr>
      <w:r w:rsidRPr="00A724A6">
        <w:rPr>
          <w:color w:val="auto"/>
          <w:sz w:val="22"/>
          <w:szCs w:val="22"/>
        </w:rPr>
        <w:t xml:space="preserve">Организатор торгов ЗАО «АНО» ИНН 0901039109, ОГРН 1020900511829 адрес: 369000, </w:t>
      </w:r>
    </w:p>
    <w:p w:rsidR="00B34E66" w:rsidRPr="00A724A6" w:rsidRDefault="00B34E66" w:rsidP="00A724A6">
      <w:pPr>
        <w:pStyle w:val="1"/>
        <w:shd w:val="clear" w:color="auto" w:fill="FFFFFF"/>
        <w:spacing w:before="0" w:after="80"/>
        <w:ind w:right="400"/>
        <w:jc w:val="both"/>
        <w:textAlignment w:val="baseline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г. Черкесск ул. Кавказская 19/309 тел (8782) 22-05-21,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e-mail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: </w:t>
      </w:r>
      <w:hyperlink r:id="rId5" w:history="1"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lang w:val="en-US"/>
          </w:rPr>
          <w:t>mazurov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</w:rPr>
          <w:t>15@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lang w:val="en-US"/>
          </w:rPr>
          <w:t>mail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</w:rPr>
          <w:t>.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lang w:val="en-US"/>
          </w:rPr>
          <w:t>ru</w:t>
        </w:r>
      </w:hyperlink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, по поручению конкурсного управляющего</w:t>
      </w:r>
      <w:r w:rsid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(КУ)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ООО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Чеченагролизинг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» (ИНН 2014259039, ОГРН 1082031002019, КПП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201401001, </w:t>
      </w:r>
      <w:r w:rsidRPr="00A724A6">
        <w:rPr>
          <w:rFonts w:ascii="Times New Roman" w:eastAsia="TimesNewRomanPSMT" w:hAnsi="Times New Roman" w:cs="Times New Roman"/>
          <w:b w:val="0"/>
          <w:color w:val="auto"/>
          <w:sz w:val="22"/>
          <w:szCs w:val="22"/>
        </w:rPr>
        <w:t>адрес: 364014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г. Грозный </w:t>
      </w:r>
      <w:proofErr w:type="spellStart"/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ул</w:t>
      </w:r>
      <w:proofErr w:type="spellEnd"/>
      <w:proofErr w:type="gram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Гаражная,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д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 к. 25) Касаева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Алима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Халитовича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(ИНН 090100257487, СНИЛС 066-173-062-56,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Росреестр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№ 2185, ЕФРСФДЮЛ № 01044388, Реестр СРО № 001/127-10,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адрес: 369015 г. Черкесск ул. Космонавтов 43/85,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mobil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: </w:t>
      </w:r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8-918-717-78-27,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E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-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mail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: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kasaev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-777@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mail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.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en-US"/>
        </w:rPr>
        <w:t>ru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, участника САУ «СРО «ДЕЛО» (ИНН 5010029544, ОГРН 1035002205919, адрес: 141983, Московская область, г. Дубна, ул. Жуковского, д. 2А)), действующего на основании Решения АС ЧР по делу №А77-130/2016 от 07.03.2017 г.,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извещает о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несостоявшихся 12.12.2018г. открытых электронных торгах в форме аукциона (торги на ЭТП №</w:t>
      </w:r>
      <w:r w:rsidR="007677FF" w:rsidRPr="00A724A6">
        <w:rPr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FFFFFF"/>
        </w:rPr>
        <w:t>214491, сообщение №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09010008914 </w:t>
      </w:r>
      <w:r w:rsidR="007677FF" w:rsidRPr="00A724A6">
        <w:rPr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FFFFFF"/>
        </w:rPr>
        <w:t>в «</w:t>
      </w:r>
      <w:proofErr w:type="spellStart"/>
      <w:r w:rsidR="007677FF" w:rsidRPr="00A724A6">
        <w:rPr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FFFFFF"/>
        </w:rPr>
        <w:t>Коммерсантъ</w:t>
      </w:r>
      <w:proofErr w:type="spellEnd"/>
      <w:r w:rsidR="007677FF" w:rsidRPr="00A724A6">
        <w:rPr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FFFFFF"/>
        </w:rPr>
        <w:t>» №198 от 27.10.2018г.) ввиду</w:t>
      </w:r>
      <w:proofErr w:type="gramEnd"/>
      <w:r w:rsidR="007677FF" w:rsidRPr="00A724A6">
        <w:rPr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FFFFFF"/>
        </w:rPr>
        <w:t xml:space="preserve"> отсутствия заявок на участие в торгах и о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проведении </w:t>
      </w:r>
      <w:r w:rsidR="00646999">
        <w:rPr>
          <w:rFonts w:ascii="Times New Roman" w:hAnsi="Times New Roman" w:cs="Times New Roman"/>
          <w:b w:val="0"/>
          <w:color w:val="auto"/>
          <w:sz w:val="22"/>
          <w:szCs w:val="22"/>
        </w:rPr>
        <w:t>21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02.2019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г. в 12.00. по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мск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повторных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открытых электронных торгов в форме аукциона с открытой формой подачи предложений </w:t>
      </w:r>
      <w:r w:rsid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цене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 продаже имущества должника на ЭТП </w:t>
      </w:r>
      <w:r w:rsidRPr="00A724A6"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  <w:t xml:space="preserve">ООО «СЭЛТ», </w:t>
      </w:r>
      <w:hyperlink r:id="rId6" w:history="1"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http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://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.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selt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-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online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.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ru</w:t>
        </w:r>
      </w:hyperlink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 Предмет торгов: лот №1: Дебиторская задолженность ООО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Чеченагролизинг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»: </w:t>
      </w:r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ГУП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Агротехсервис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» Решение АС ЧР по делу № А77-185/2016 от «05» июня 2018 г. о взыскании с ГУП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Агротехсервис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» дебиторской задолженности в 111 025 429,91 руб., ООО «Сатурн» Решение АС ЧР </w:t>
      </w:r>
      <w:r w:rsidRPr="00A724A6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по делу № А77-948/2016 от «18» июля 2017 г.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о взыскании с ООО «Сатурн» дебиторской задолженности в 17 503 540,65 руб., ООО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Чеченагрохолдинг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» в 38 273 209,26 руб. Определение</w:t>
      </w:r>
      <w:proofErr w:type="gram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АС ЧР по делу № А77-397/2015 от «29» августа 2017 г. о включении размера требования в 39 807 222,00 руб. в РТКООО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Чеченагрохолдинг</w:t>
      </w:r>
      <w:proofErr w:type="spellEnd"/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». </w:t>
      </w:r>
      <w:proofErr w:type="spellStart"/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Нач</w:t>
      </w:r>
      <w:proofErr w:type="spellEnd"/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цена торгов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 понижением на 10%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 w:rsidR="007677FF" w:rsidRPr="00A724A6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123 862 661</w:t>
      </w:r>
      <w:r w:rsidRPr="00A724A6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руб.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95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коп. (НДС не облагается). Шаг аукциона 5 % от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нач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цены торгов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–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6 193 133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руб.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10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коп. Размер задатка 5% от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нач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цены торгов –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6 193 133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руб. 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10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коп.</w:t>
      </w:r>
      <w:r w:rsid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К участию в торгах допускаются ЮЛ, ФЛ, ИП, зарегистрированные на ЭТП, подавшие заявку на русском языке в форме электронного документа согласно регламента ЭТП, заключившие договор задатка, внёсшие задаток</w:t>
      </w:r>
      <w:r w:rsidR="007677FF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(в  том числе акцептом без предоставления договора)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 реквизиты ООО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Чеченагролизинг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» (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ИНН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2014259039, КПП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201401001, </w:t>
      </w:r>
      <w:proofErr w:type="spellStart"/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р</w:t>
      </w:r>
      <w:proofErr w:type="spellEnd"/>
      <w:proofErr w:type="gram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/с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40702810960310001790, к/с 30101810907020000615, БИК 040702615, Дополнительный офис №8585/019 Ставропольского отделения №5230 ПАО «Сбербанк»). Задаток должен быть внесен до </w:t>
      </w:r>
      <w:r w:rsidR="003734C5">
        <w:rPr>
          <w:rFonts w:ascii="Times New Roman" w:hAnsi="Times New Roman" w:cs="Times New Roman"/>
          <w:b w:val="0"/>
          <w:color w:val="auto"/>
          <w:sz w:val="22"/>
          <w:szCs w:val="22"/>
        </w:rPr>
        <w:t>15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A724A6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02.2019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г. включительно. Возврат задатка в соответствии с условиями договора задатка. Для участия в торгах заявитель представляет оператору ЭТП заявку на участие в торгах в указанный в информационном сообщении срок. </w:t>
      </w:r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Заявка на участие в торгах должна соответствовать требованиям и содержать сведения, указанные в п.11 ст.110 ФЗ-127 «О несостоятельности (банкротстве)» от 26.10.2002 г. в ред. от 07.03.2018 г. с указанием сведений о наличии или об отсутствии заинтересованности заявителя по отношению к должнику, кредиторам, КУ и о характере этой заинтересованности, об участии в капитале заявителя КУ, а также СРО АУ</w:t>
      </w:r>
      <w:proofErr w:type="gram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участником</w:t>
      </w:r>
      <w:proofErr w:type="gram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которой является КУ. Заявка для участия в торгах подаётся на ЭТП с 09 ч. 00 м. с </w:t>
      </w:r>
      <w:r w:rsidR="00646999">
        <w:rPr>
          <w:rFonts w:ascii="Times New Roman" w:hAnsi="Times New Roman" w:cs="Times New Roman"/>
          <w:b w:val="0"/>
          <w:color w:val="auto"/>
          <w:sz w:val="22"/>
          <w:szCs w:val="22"/>
        </w:rPr>
        <w:t>09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646999">
        <w:rPr>
          <w:rFonts w:ascii="Times New Roman" w:hAnsi="Times New Roman" w:cs="Times New Roman"/>
          <w:b w:val="0"/>
          <w:color w:val="auto"/>
          <w:sz w:val="22"/>
          <w:szCs w:val="22"/>
        </w:rPr>
        <w:t>01.2019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г. по </w:t>
      </w:r>
      <w:r w:rsidR="00646999">
        <w:rPr>
          <w:rFonts w:ascii="Times New Roman" w:hAnsi="Times New Roman" w:cs="Times New Roman"/>
          <w:b w:val="0"/>
          <w:color w:val="auto"/>
          <w:sz w:val="22"/>
          <w:szCs w:val="22"/>
        </w:rPr>
        <w:t>15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A724A6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02.2019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 до 18 ч. 00 м. включительно. Результаты торгов подводятся </w:t>
      </w:r>
      <w:r w:rsidR="00646999">
        <w:rPr>
          <w:rFonts w:ascii="Times New Roman" w:hAnsi="Times New Roman" w:cs="Times New Roman"/>
          <w:b w:val="0"/>
          <w:color w:val="auto"/>
          <w:sz w:val="22"/>
          <w:szCs w:val="22"/>
        </w:rPr>
        <w:t>21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A724A6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02.2019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 в течение 1-го часа после окончания торгов на ЭТП. Победителем торгов признаётся участник, предложивший наиболее высокую цену за лот</w:t>
      </w:r>
      <w:r w:rsidR="00A724A6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Заключение договора уступки права (цессии) – в течение 10 дней </w:t>
      </w:r>
      <w:proofErr w:type="gramStart"/>
      <w:r w:rsidR="00A724A6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с даты подписания</w:t>
      </w:r>
      <w:proofErr w:type="gramEnd"/>
      <w:r w:rsidR="00A724A6"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протокола о результатах проведения торгов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Оплата за имущество в течение 30 дней с даты подписания договора уступки права (цессии) на </w:t>
      </w:r>
      <w:proofErr w:type="spellStart"/>
      <w:proofErr w:type="gram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р</w:t>
      </w:r>
      <w:proofErr w:type="spellEnd"/>
      <w:proofErr w:type="gram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/счёт ООО «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Чеченагролизинг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» (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ИНН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2014259039, КПП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201401001, </w:t>
      </w:r>
      <w:proofErr w:type="spellStart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р</w:t>
      </w:r>
      <w:proofErr w:type="spellEnd"/>
      <w:r w:rsidRPr="00A724A6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/с </w:t>
      </w:r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40702810160310001257, к/с 30101810907020000615, БИК 040702615, Ставропольское отделение №5230 ПАО Сбербанк). Ознакомление со сведениями об имуществе, контактными данными организатора торгов, регламентом ЭТП, проектами договоров о задатке и уступки права (цессии) на ЭТП </w:t>
      </w:r>
      <w:r w:rsidRPr="00A724A6"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  <w:t xml:space="preserve">ООО «СЭЛТ» </w:t>
      </w:r>
      <w:hyperlink r:id="rId7" w:history="1"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http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://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.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selt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-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online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.</w:t>
        </w:r>
        <w:r w:rsidRPr="00A724A6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  <w:u w:val="none"/>
            <w:lang w:val="en-US"/>
          </w:rPr>
          <w:t>ru</w:t>
        </w:r>
      </w:hyperlink>
      <w:r w:rsidRPr="00A724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D671F7" w:rsidRPr="00A724A6" w:rsidRDefault="00D671F7" w:rsidP="00A724A6">
      <w:pPr>
        <w:jc w:val="both"/>
        <w:rPr>
          <w:color w:val="auto"/>
          <w:sz w:val="22"/>
          <w:szCs w:val="22"/>
        </w:rPr>
      </w:pPr>
    </w:p>
    <w:p w:rsidR="00D671F7" w:rsidRPr="00A724A6" w:rsidRDefault="00D671F7" w:rsidP="00A724A6">
      <w:pPr>
        <w:jc w:val="both"/>
        <w:rPr>
          <w:color w:val="auto"/>
          <w:sz w:val="22"/>
          <w:szCs w:val="22"/>
        </w:rPr>
      </w:pPr>
    </w:p>
    <w:sectPr w:rsidR="00D671F7" w:rsidRPr="00A724A6" w:rsidSect="00B76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092B"/>
    <w:rsid w:val="00012392"/>
    <w:rsid w:val="00047A90"/>
    <w:rsid w:val="00065713"/>
    <w:rsid w:val="00081743"/>
    <w:rsid w:val="000A2401"/>
    <w:rsid w:val="000E4021"/>
    <w:rsid w:val="000E494A"/>
    <w:rsid w:val="000F2301"/>
    <w:rsid w:val="001533F8"/>
    <w:rsid w:val="0018285B"/>
    <w:rsid w:val="0018391B"/>
    <w:rsid w:val="001977A8"/>
    <w:rsid w:val="001D1AFE"/>
    <w:rsid w:val="00216CAF"/>
    <w:rsid w:val="00225752"/>
    <w:rsid w:val="002479A4"/>
    <w:rsid w:val="0025253E"/>
    <w:rsid w:val="00253002"/>
    <w:rsid w:val="00255640"/>
    <w:rsid w:val="00276679"/>
    <w:rsid w:val="0028088E"/>
    <w:rsid w:val="00290E61"/>
    <w:rsid w:val="002E6248"/>
    <w:rsid w:val="003342B3"/>
    <w:rsid w:val="003734C5"/>
    <w:rsid w:val="00380104"/>
    <w:rsid w:val="00386D6C"/>
    <w:rsid w:val="003875D5"/>
    <w:rsid w:val="003B1AE5"/>
    <w:rsid w:val="003B5525"/>
    <w:rsid w:val="003E0010"/>
    <w:rsid w:val="003E635E"/>
    <w:rsid w:val="004113C8"/>
    <w:rsid w:val="00415428"/>
    <w:rsid w:val="00437889"/>
    <w:rsid w:val="004560A3"/>
    <w:rsid w:val="00475539"/>
    <w:rsid w:val="00475CB5"/>
    <w:rsid w:val="00486081"/>
    <w:rsid w:val="004A4ADE"/>
    <w:rsid w:val="004A75DC"/>
    <w:rsid w:val="004C293B"/>
    <w:rsid w:val="004D60D5"/>
    <w:rsid w:val="004E41FC"/>
    <w:rsid w:val="0050043A"/>
    <w:rsid w:val="00502528"/>
    <w:rsid w:val="00510480"/>
    <w:rsid w:val="00525864"/>
    <w:rsid w:val="00542743"/>
    <w:rsid w:val="005447A5"/>
    <w:rsid w:val="0054662F"/>
    <w:rsid w:val="005579A3"/>
    <w:rsid w:val="0058787F"/>
    <w:rsid w:val="005A2A03"/>
    <w:rsid w:val="005B7649"/>
    <w:rsid w:val="005C24B4"/>
    <w:rsid w:val="005E70B0"/>
    <w:rsid w:val="005F62AE"/>
    <w:rsid w:val="00610ABD"/>
    <w:rsid w:val="006201FD"/>
    <w:rsid w:val="00641650"/>
    <w:rsid w:val="00645141"/>
    <w:rsid w:val="00646999"/>
    <w:rsid w:val="006570AF"/>
    <w:rsid w:val="006570E1"/>
    <w:rsid w:val="00672D28"/>
    <w:rsid w:val="006B2DE4"/>
    <w:rsid w:val="006C2E9A"/>
    <w:rsid w:val="006D723D"/>
    <w:rsid w:val="007048A1"/>
    <w:rsid w:val="0074156E"/>
    <w:rsid w:val="007677FF"/>
    <w:rsid w:val="00770DB7"/>
    <w:rsid w:val="007E5193"/>
    <w:rsid w:val="007E6065"/>
    <w:rsid w:val="00821FD8"/>
    <w:rsid w:val="00826143"/>
    <w:rsid w:val="008575B3"/>
    <w:rsid w:val="0087785B"/>
    <w:rsid w:val="00886C1D"/>
    <w:rsid w:val="008B28AB"/>
    <w:rsid w:val="008B454A"/>
    <w:rsid w:val="008F5255"/>
    <w:rsid w:val="00902736"/>
    <w:rsid w:val="00912805"/>
    <w:rsid w:val="00916F92"/>
    <w:rsid w:val="0093367F"/>
    <w:rsid w:val="0093561D"/>
    <w:rsid w:val="00965D3B"/>
    <w:rsid w:val="00985326"/>
    <w:rsid w:val="00990467"/>
    <w:rsid w:val="009B0A16"/>
    <w:rsid w:val="009D4151"/>
    <w:rsid w:val="009E70E3"/>
    <w:rsid w:val="00A1242E"/>
    <w:rsid w:val="00A13393"/>
    <w:rsid w:val="00A16A1A"/>
    <w:rsid w:val="00A23B63"/>
    <w:rsid w:val="00A312DA"/>
    <w:rsid w:val="00A61A8D"/>
    <w:rsid w:val="00A724A6"/>
    <w:rsid w:val="00A733C8"/>
    <w:rsid w:val="00A80921"/>
    <w:rsid w:val="00A86A2E"/>
    <w:rsid w:val="00AA4B80"/>
    <w:rsid w:val="00AD508B"/>
    <w:rsid w:val="00B13E8D"/>
    <w:rsid w:val="00B23A56"/>
    <w:rsid w:val="00B34E66"/>
    <w:rsid w:val="00B36D39"/>
    <w:rsid w:val="00B553E7"/>
    <w:rsid w:val="00B712EA"/>
    <w:rsid w:val="00B76149"/>
    <w:rsid w:val="00BA65CC"/>
    <w:rsid w:val="00BC092B"/>
    <w:rsid w:val="00BD315C"/>
    <w:rsid w:val="00BE225E"/>
    <w:rsid w:val="00BF5B0E"/>
    <w:rsid w:val="00C24660"/>
    <w:rsid w:val="00C3169E"/>
    <w:rsid w:val="00C37479"/>
    <w:rsid w:val="00C5208D"/>
    <w:rsid w:val="00C64818"/>
    <w:rsid w:val="00C64DAA"/>
    <w:rsid w:val="00C715A5"/>
    <w:rsid w:val="00C754F2"/>
    <w:rsid w:val="00C77FED"/>
    <w:rsid w:val="00C825BB"/>
    <w:rsid w:val="00C84EE9"/>
    <w:rsid w:val="00C95C9B"/>
    <w:rsid w:val="00CA338A"/>
    <w:rsid w:val="00CB14C2"/>
    <w:rsid w:val="00CC26CD"/>
    <w:rsid w:val="00CF14D8"/>
    <w:rsid w:val="00CF5E21"/>
    <w:rsid w:val="00D11F10"/>
    <w:rsid w:val="00D34871"/>
    <w:rsid w:val="00D41B41"/>
    <w:rsid w:val="00D45F87"/>
    <w:rsid w:val="00D516B9"/>
    <w:rsid w:val="00D671F7"/>
    <w:rsid w:val="00D8688F"/>
    <w:rsid w:val="00DA77F5"/>
    <w:rsid w:val="00DD4E58"/>
    <w:rsid w:val="00DE0707"/>
    <w:rsid w:val="00DE5332"/>
    <w:rsid w:val="00E140B7"/>
    <w:rsid w:val="00E563D8"/>
    <w:rsid w:val="00E725AD"/>
    <w:rsid w:val="00E83F85"/>
    <w:rsid w:val="00E87ED0"/>
    <w:rsid w:val="00E94E51"/>
    <w:rsid w:val="00E9739D"/>
    <w:rsid w:val="00EB0667"/>
    <w:rsid w:val="00EC3CCB"/>
    <w:rsid w:val="00EF4A4A"/>
    <w:rsid w:val="00F03F1E"/>
    <w:rsid w:val="00F11D59"/>
    <w:rsid w:val="00F334AC"/>
    <w:rsid w:val="00F413C6"/>
    <w:rsid w:val="00F70125"/>
    <w:rsid w:val="00F756E0"/>
    <w:rsid w:val="00F8512D"/>
    <w:rsid w:val="00FB4751"/>
    <w:rsid w:val="00FE7BE0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67F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1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40B7"/>
    <w:rPr>
      <w:color w:val="0000FF"/>
      <w:u w:val="single"/>
    </w:rPr>
  </w:style>
  <w:style w:type="character" w:customStyle="1" w:styleId="blk">
    <w:name w:val="blk"/>
    <w:basedOn w:val="a0"/>
    <w:rsid w:val="008F5255"/>
  </w:style>
  <w:style w:type="character" w:customStyle="1" w:styleId="apple-converted-space">
    <w:name w:val="apple-converted-space"/>
    <w:basedOn w:val="a0"/>
    <w:rsid w:val="00DE0707"/>
  </w:style>
  <w:style w:type="character" w:customStyle="1" w:styleId="20">
    <w:name w:val="Заголовок 2 Знак"/>
    <w:basedOn w:val="a0"/>
    <w:link w:val="2"/>
    <w:uiPriority w:val="9"/>
    <w:rsid w:val="00933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A124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5">
    <w:name w:val="Strong"/>
    <w:uiPriority w:val="22"/>
    <w:qFormat/>
    <w:rsid w:val="00A12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1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67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t-online.ru" TargetMode="External"/><Relationship Id="rId5" Type="http://schemas.openxmlformats.org/officeDocument/2006/relationships/hyperlink" Target="mailto:mazurov1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559F-985D-4712-B25A-569AED2D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2018-10-03T06:27:00Z</cp:lastPrinted>
  <dcterms:created xsi:type="dcterms:W3CDTF">2018-12-05T07:21:00Z</dcterms:created>
  <dcterms:modified xsi:type="dcterms:W3CDTF">2018-12-18T07:13:00Z</dcterms:modified>
</cp:coreProperties>
</file>