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B" w:rsidRPr="00E11F7D" w:rsidRDefault="00E11F7D" w:rsidP="00E11F7D">
      <w:pPr>
        <w:jc w:val="both"/>
        <w:rPr>
          <w:rFonts w:ascii="Times New Roman" w:hAnsi="Times New Roman" w:cs="Times New Roman"/>
          <w:sz w:val="24"/>
          <w:szCs w:val="24"/>
        </w:rPr>
      </w:pP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Организатор торгов - ООО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Профбизнес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(</w:t>
      </w:r>
      <w:r w:rsidRPr="00E11F7D">
        <w:rPr>
          <w:rFonts w:ascii="Times New Roman" w:hAnsi="Times New Roman" w:cs="Times New Roman"/>
          <w:sz w:val="24"/>
          <w:szCs w:val="24"/>
        </w:rPr>
        <w:t>ОГРН 5137746183504, ИНН 7718959928, КПП 771801001, 107143, г. Москва, ул. Вербная, д. 6, оф. 213, oooprofbusines@gmail.com, +79030107514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сообщает о </w:t>
      </w:r>
      <w:bookmarkStart w:id="0" w:name="_GoBack"/>
      <w:bookmarkEnd w:id="0"/>
      <w:r w:rsidRPr="00E11F7D">
        <w:rPr>
          <w:rFonts w:ascii="Times New Roman" w:hAnsi="Times New Roman" w:cs="Times New Roman"/>
          <w:sz w:val="24"/>
          <w:szCs w:val="24"/>
        </w:rPr>
        <w:t xml:space="preserve">проведении повторных торгов по продаже имущества должника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форме открытого аукциона с открытой формой подачи предложения о цене:</w:t>
      </w:r>
      <w:r w:rsidRPr="00E11F7D">
        <w:rPr>
          <w:rFonts w:ascii="Times New Roman" w:hAnsi="Times New Roman" w:cs="Times New Roman"/>
          <w:sz w:val="24"/>
          <w:szCs w:val="24"/>
        </w:rPr>
        <w:t xml:space="preserve"> Лот №1: Право требования ООО «</w:t>
      </w:r>
      <w:proofErr w:type="spellStart"/>
      <w:r w:rsidRPr="00E11F7D">
        <w:rPr>
          <w:rFonts w:ascii="Times New Roman" w:hAnsi="Times New Roman" w:cs="Times New Roman"/>
          <w:sz w:val="24"/>
          <w:szCs w:val="24"/>
        </w:rPr>
        <w:t>СахаСпецТехника</w:t>
      </w:r>
      <w:proofErr w:type="spellEnd"/>
      <w:r w:rsidRPr="00E11F7D">
        <w:rPr>
          <w:rFonts w:ascii="Times New Roman" w:hAnsi="Times New Roman" w:cs="Times New Roman"/>
          <w:sz w:val="24"/>
          <w:szCs w:val="24"/>
        </w:rPr>
        <w:t xml:space="preserve">» к Дьякову С.В. о взыскании задолженности в размере 135 000,00 рублей. Начальная цена продажи 60 750 руб. Лот №2: </w:t>
      </w:r>
      <w:r w:rsidRPr="00E11F7D">
        <w:rPr>
          <w:rFonts w:ascii="Times New Roman" w:hAnsi="Times New Roman" w:cs="Times New Roman"/>
          <w:noProof/>
          <w:sz w:val="24"/>
          <w:szCs w:val="24"/>
        </w:rPr>
        <w:t xml:space="preserve">Право требования ООО «СахаСпецТехника» к ООО «ВостокСтройИнвест» в размере 684 295,85 руб. </w:t>
      </w:r>
      <w:r w:rsidRPr="00E11F7D">
        <w:rPr>
          <w:rFonts w:ascii="Times New Roman" w:hAnsi="Times New Roman" w:cs="Times New Roman"/>
          <w:sz w:val="24"/>
          <w:szCs w:val="24"/>
        </w:rPr>
        <w:t>Начальная цена продажи 307 933,14 руб. Лот №3: Право требования ООО «</w:t>
      </w:r>
      <w:proofErr w:type="spellStart"/>
      <w:r w:rsidRPr="00E11F7D">
        <w:rPr>
          <w:rFonts w:ascii="Times New Roman" w:hAnsi="Times New Roman" w:cs="Times New Roman"/>
          <w:sz w:val="24"/>
          <w:szCs w:val="24"/>
        </w:rPr>
        <w:t>СахаСпецТехника</w:t>
      </w:r>
      <w:proofErr w:type="spellEnd"/>
      <w:r w:rsidRPr="00E11F7D">
        <w:rPr>
          <w:rFonts w:ascii="Times New Roman" w:hAnsi="Times New Roman" w:cs="Times New Roman"/>
          <w:sz w:val="24"/>
          <w:szCs w:val="24"/>
        </w:rPr>
        <w:t xml:space="preserve">» к АО «Компания ЭМК-Инжиниринг» за выполненные работы на сумму 14 544 648,14 рублей. Начальная цена продажи 6 545 091,66 руб. Шаг аукциона составляет 5% начальной цены продажи лота. Ознакомление с имуществом и документами должника осуществляется по официальному запросу и предварительной записи </w:t>
      </w:r>
      <w:proofErr w:type="gramStart"/>
      <w:r w:rsidRPr="00E11F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1F7D">
        <w:rPr>
          <w:rFonts w:ascii="Times New Roman" w:hAnsi="Times New Roman" w:cs="Times New Roman"/>
          <w:sz w:val="24"/>
          <w:szCs w:val="24"/>
        </w:rPr>
        <w:t xml:space="preserve"> тел: 8(924)3090262, qumo.moby@yandex.ru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E11F7D">
        <w:rPr>
          <w:rFonts w:ascii="Times New Roman" w:hAnsi="Times New Roman" w:cs="Times New Roman"/>
          <w:sz w:val="24"/>
          <w:szCs w:val="24"/>
        </w:rPr>
        <w:t xml:space="preserve">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Торги проводятся 30 января 2019 г. в 12.00 </w:t>
      </w:r>
      <w:proofErr w:type="gram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МСК</w:t>
      </w:r>
      <w:proofErr w:type="gram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ЭТП ООО «Системы ЭЛектронных Торгов» (ЭТП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СЭлТ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г. Москва, Вербная, 6, стр. 1). Дата начала приема заявок – 17.12.2018 в 12.00 МСК. Дата окончания приема заявок – 29.01.2019 в 12.00 МСК.</w:t>
      </w:r>
      <w:r w:rsidRPr="00E11F7D">
        <w:rPr>
          <w:rFonts w:ascii="Times New Roman" w:hAnsi="Times New Roman" w:cs="Times New Roman"/>
          <w:sz w:val="24"/>
          <w:szCs w:val="24"/>
        </w:rPr>
        <w:t xml:space="preserve">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Прием заявок осуществляется на сайте ЭТП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СЭлТ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»: http://bankruptcy.selt-online.ru. Порядок представления заявок на участие в торгах и предложений о цене имущества должника, оформление участия в торгах, порядок проведения открытых торгов и определение победителя открытых торгов осуществляются в соответствии с ФЗ от 26.10.2002 г. №127-ФЗ «О несостоятельности (банкротстве)», Приказом Минэкономразвития России от 23.07.2015 г. №495, регламентом пользования ЭТП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СЭлТ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</w:t>
      </w:r>
      <w:r w:rsidRPr="00E11F7D">
        <w:rPr>
          <w:rFonts w:ascii="Times New Roman" w:hAnsi="Times New Roman" w:cs="Times New Roman"/>
          <w:sz w:val="24"/>
          <w:szCs w:val="24"/>
        </w:rPr>
        <w:t xml:space="preserve">Задаток в размере 10% начальной цены продажи </w:t>
      </w:r>
      <w:r w:rsidRPr="00E11F7D">
        <w:rPr>
          <w:rFonts w:ascii="Times New Roman" w:hAnsi="Times New Roman" w:cs="Times New Roman"/>
          <w:bCs/>
          <w:iCs/>
          <w:sz w:val="24"/>
          <w:szCs w:val="24"/>
        </w:rPr>
        <w:t xml:space="preserve">лота </w:t>
      </w:r>
      <w:r w:rsidRPr="00E11F7D">
        <w:rPr>
          <w:rFonts w:ascii="Times New Roman" w:hAnsi="Times New Roman" w:cs="Times New Roman"/>
          <w:sz w:val="24"/>
          <w:szCs w:val="24"/>
        </w:rPr>
        <w:t xml:space="preserve">должен поступить до 12.00 </w:t>
      </w:r>
      <w:proofErr w:type="gramStart"/>
      <w:r w:rsidRPr="00E11F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11F7D">
        <w:rPr>
          <w:rFonts w:ascii="Times New Roman" w:hAnsi="Times New Roman" w:cs="Times New Roman"/>
          <w:sz w:val="24"/>
          <w:szCs w:val="24"/>
        </w:rPr>
        <w:t xml:space="preserve"> 29.01.2019. Реквизиты для внесения задатка: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ООО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Профбизнес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ИНН </w:t>
      </w:r>
      <w:r w:rsidRPr="00E11F7D">
        <w:rPr>
          <w:rFonts w:ascii="Times New Roman" w:hAnsi="Times New Roman" w:cs="Times New Roman"/>
          <w:sz w:val="24"/>
          <w:szCs w:val="24"/>
        </w:rPr>
        <w:t xml:space="preserve">7718959928, КПП 771801001, </w:t>
      </w:r>
      <w:proofErr w:type="gram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/с 40702810550090003976 в ф</w:t>
      </w:r>
      <w:r w:rsidRPr="00E11F7D">
        <w:rPr>
          <w:rFonts w:ascii="Times New Roman" w:hAnsi="Times New Roman" w:cs="Times New Roman"/>
          <w:sz w:val="24"/>
          <w:szCs w:val="24"/>
        </w:rPr>
        <w:t xml:space="preserve">илиале «Уральский» АО «Банк </w:t>
      </w:r>
      <w:proofErr w:type="spellStart"/>
      <w:r w:rsidRPr="00E11F7D">
        <w:rPr>
          <w:rFonts w:ascii="Times New Roman" w:hAnsi="Times New Roman" w:cs="Times New Roman"/>
          <w:sz w:val="24"/>
          <w:szCs w:val="24"/>
        </w:rPr>
        <w:t>Интеза</w:t>
      </w:r>
      <w:proofErr w:type="spellEnd"/>
      <w:r w:rsidRPr="00E11F7D">
        <w:rPr>
          <w:rFonts w:ascii="Times New Roman" w:hAnsi="Times New Roman" w:cs="Times New Roman"/>
          <w:sz w:val="24"/>
          <w:szCs w:val="24"/>
        </w:rPr>
        <w:t>» г. Екатеринбург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к/с </w:t>
      </w:r>
      <w:r w:rsidRPr="00E11F7D">
        <w:rPr>
          <w:rFonts w:ascii="Times New Roman" w:hAnsi="Times New Roman" w:cs="Times New Roman"/>
          <w:sz w:val="24"/>
          <w:szCs w:val="24"/>
        </w:rPr>
        <w:t>30101810000000000909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11F7D">
        <w:rPr>
          <w:rFonts w:ascii="Times New Roman" w:hAnsi="Times New Roman" w:cs="Times New Roman"/>
          <w:bCs/>
          <w:sz w:val="24"/>
          <w:szCs w:val="24"/>
        </w:rPr>
        <w:t>БИК</w:t>
      </w:r>
      <w:r w:rsidRPr="00E11F7D">
        <w:rPr>
          <w:rFonts w:ascii="Times New Roman" w:hAnsi="Times New Roman" w:cs="Times New Roman"/>
          <w:sz w:val="24"/>
          <w:szCs w:val="24"/>
        </w:rPr>
        <w:t xml:space="preserve"> 046577909. Победителем </w:t>
      </w:r>
      <w:proofErr w:type="gramStart"/>
      <w:r w:rsidRPr="00E11F7D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E11F7D">
        <w:rPr>
          <w:rFonts w:ascii="Times New Roman" w:hAnsi="Times New Roman" w:cs="Times New Roman"/>
          <w:sz w:val="24"/>
          <w:szCs w:val="24"/>
        </w:rPr>
        <w:t xml:space="preserve"> торгов признается участник торгов, предложивший наиболее высокую цену.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Подведение итогов состоится 30.01.2019г. в 16.00 </w:t>
      </w:r>
      <w:proofErr w:type="gram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МСК</w:t>
      </w:r>
      <w:proofErr w:type="gram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ЭТП «</w:t>
      </w:r>
      <w:proofErr w:type="spellStart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СЭлТ</w:t>
      </w:r>
      <w:proofErr w:type="spellEnd"/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E11F7D">
        <w:rPr>
          <w:rFonts w:ascii="Times New Roman" w:hAnsi="Times New Roman" w:cs="Times New Roman"/>
          <w:sz w:val="24"/>
          <w:szCs w:val="24"/>
        </w:rPr>
        <w:t xml:space="preserve">и оформляется протоколом о результатах проведения торгов. Продажа имущества оформляется договором купли-продажи. Конкурсный управляющий в течение 5 дней с даты подписания протокола о результатах проведения торгов направляет победителю торгов предложение заключить договор купли-продажи имущества должника с приложением проекта данного договора. Договор купли-продажи должен быть заключен в течение 5 дней со дня получения предложения о его заключении. Оплата по договору купли-продажи - 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 позднее 30 календарных дней с даты заключения договора по реквизитам: ООО </w:t>
      </w:r>
      <w:r w:rsidRPr="00E11F7D">
        <w:rPr>
          <w:rFonts w:ascii="Times New Roman" w:hAnsi="Times New Roman" w:cs="Times New Roman"/>
          <w:sz w:val="24"/>
          <w:szCs w:val="24"/>
        </w:rPr>
        <w:t>«САХАСПЕЦТЕХНИКА»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11F7D">
        <w:rPr>
          <w:rFonts w:ascii="Times New Roman" w:hAnsi="Times New Roman" w:cs="Times New Roman"/>
          <w:sz w:val="24"/>
          <w:szCs w:val="24"/>
        </w:rPr>
        <w:t xml:space="preserve">ИНН 2801172661, </w:t>
      </w:r>
      <w:proofErr w:type="gramStart"/>
      <w:r w:rsidRPr="00E11F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F7D">
        <w:rPr>
          <w:rFonts w:ascii="Times New Roman" w:hAnsi="Times New Roman" w:cs="Times New Roman"/>
          <w:sz w:val="24"/>
          <w:szCs w:val="24"/>
        </w:rPr>
        <w:t xml:space="preserve">/с 40702810408280001774 в филиале Дальневосточный ПАО Банк «ФК Открытие» в г. Хабаровске, </w:t>
      </w:r>
      <w:r w:rsidRPr="00E11F7D">
        <w:rPr>
          <w:rFonts w:ascii="Times New Roman" w:hAnsi="Times New Roman" w:cs="Times New Roman"/>
          <w:bCs/>
          <w:sz w:val="24"/>
          <w:szCs w:val="24"/>
        </w:rPr>
        <w:t xml:space="preserve">к/с </w:t>
      </w:r>
      <w:r w:rsidRPr="00E11F7D">
        <w:rPr>
          <w:rFonts w:ascii="Times New Roman" w:hAnsi="Times New Roman" w:cs="Times New Roman"/>
          <w:sz w:val="24"/>
          <w:szCs w:val="24"/>
        </w:rPr>
        <w:t xml:space="preserve">30101810908130000704, </w:t>
      </w:r>
      <w:r w:rsidRPr="00E11F7D">
        <w:rPr>
          <w:rFonts w:ascii="Times New Roman" w:hAnsi="Times New Roman" w:cs="Times New Roman"/>
          <w:bCs/>
          <w:sz w:val="24"/>
          <w:szCs w:val="24"/>
        </w:rPr>
        <w:t xml:space="preserve">БИК  </w:t>
      </w:r>
      <w:r w:rsidRPr="00E11F7D">
        <w:rPr>
          <w:rFonts w:ascii="Times New Roman" w:hAnsi="Times New Roman" w:cs="Times New Roman"/>
          <w:sz w:val="24"/>
          <w:szCs w:val="24"/>
        </w:rPr>
        <w:t>040813704</w:t>
      </w:r>
      <w:r w:rsidRPr="00E11F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sectPr w:rsidR="00196F7B" w:rsidRPr="00E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A"/>
    <w:rsid w:val="002226CD"/>
    <w:rsid w:val="00990A7C"/>
    <w:rsid w:val="00D5464A"/>
    <w:rsid w:val="00E11F7D"/>
    <w:rsid w:val="00EB59BC"/>
    <w:rsid w:val="00E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технической поддержки</dc:creator>
  <cp:keywords/>
  <dc:description/>
  <cp:lastModifiedBy>Служба технической поддержки</cp:lastModifiedBy>
  <cp:revision>2</cp:revision>
  <dcterms:created xsi:type="dcterms:W3CDTF">2018-12-14T08:26:00Z</dcterms:created>
  <dcterms:modified xsi:type="dcterms:W3CDTF">2018-12-14T08:28:00Z</dcterms:modified>
</cp:coreProperties>
</file>