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7B" w:rsidRPr="00C64717" w:rsidRDefault="00C64717" w:rsidP="00C64717">
      <w:pPr>
        <w:jc w:val="both"/>
        <w:rPr>
          <w:rFonts w:ascii="Times New Roman" w:hAnsi="Times New Roman" w:cs="Times New Roman"/>
        </w:rPr>
      </w:pPr>
      <w:proofErr w:type="gramStart"/>
      <w:r w:rsidRPr="00C64717">
        <w:rPr>
          <w:rFonts w:ascii="Times New Roman" w:hAnsi="Times New Roman" w:cs="Times New Roman"/>
        </w:rPr>
        <w:t xml:space="preserve">Организатор торгов - ООО «Точка </w:t>
      </w:r>
      <w:proofErr w:type="spellStart"/>
      <w:r w:rsidRPr="00C64717">
        <w:rPr>
          <w:rFonts w:ascii="Times New Roman" w:hAnsi="Times New Roman" w:cs="Times New Roman"/>
        </w:rPr>
        <w:t>Ру</w:t>
      </w:r>
      <w:proofErr w:type="spellEnd"/>
      <w:r w:rsidRPr="00C64717">
        <w:rPr>
          <w:rFonts w:ascii="Times New Roman" w:hAnsi="Times New Roman" w:cs="Times New Roman"/>
        </w:rPr>
        <w:t>» (ОГРН 1106672005780, ИНН 6672313647, КПП 667201001, 620100, г. Екатеринбург, Сибирский тракт, д. 57 «А», тел. +7-9122877073, e-</w:t>
      </w:r>
      <w:proofErr w:type="spellStart"/>
      <w:r w:rsidRPr="00C64717">
        <w:rPr>
          <w:rFonts w:ascii="Times New Roman" w:hAnsi="Times New Roman" w:cs="Times New Roman"/>
        </w:rPr>
        <w:t>mail</w:t>
      </w:r>
      <w:proofErr w:type="spellEnd"/>
      <w:r w:rsidRPr="00C64717">
        <w:rPr>
          <w:rFonts w:ascii="Times New Roman" w:hAnsi="Times New Roman" w:cs="Times New Roman"/>
        </w:rPr>
        <w:t>: bas00000@yandex.ru) уведомляет о результатах проведения повторных торгов  по продаже имущества ООО «ВЕЛКА РИЭЛТИ» (ИНН 7704524236, ОГРН 1047796476804, 119034, г. Москва, проезд Зубовский, дом 1), назначенных на 29.11.2018 (публикация № 77032781238 в газете Коммерсантъ № 193 от 20.10.2018, на</w:t>
      </w:r>
      <w:proofErr w:type="gramEnd"/>
      <w:r w:rsidRPr="00C64717">
        <w:rPr>
          <w:rFonts w:ascii="Times New Roman" w:hAnsi="Times New Roman" w:cs="Times New Roman"/>
        </w:rPr>
        <w:t xml:space="preserve"> </w:t>
      </w:r>
      <w:proofErr w:type="gramStart"/>
      <w:r w:rsidRPr="00C64717">
        <w:rPr>
          <w:rFonts w:ascii="Times New Roman" w:hAnsi="Times New Roman" w:cs="Times New Roman"/>
        </w:rPr>
        <w:t>сайте</w:t>
      </w:r>
      <w:proofErr w:type="gramEnd"/>
      <w:r w:rsidRPr="00C64717">
        <w:rPr>
          <w:rFonts w:ascii="Times New Roman" w:hAnsi="Times New Roman" w:cs="Times New Roman"/>
        </w:rPr>
        <w:t xml:space="preserve"> ЕФРСБ № 3125568 от 18.10.2018): торги признаны </w:t>
      </w:r>
      <w:bookmarkStart w:id="0" w:name="_GoBack"/>
      <w:bookmarkEnd w:id="0"/>
      <w:r w:rsidRPr="00C64717">
        <w:rPr>
          <w:rFonts w:ascii="Times New Roman" w:hAnsi="Times New Roman" w:cs="Times New Roman"/>
        </w:rPr>
        <w:t xml:space="preserve">несостоявшимися ввиду отсутствия заявок на участие в торгах. Дальнейшая продажа осуществляется посредством публичного предложения: Лот № 1: Задолженность ОАО «Смоленский Банк» перед ООО «ВЕЛКА РИЭЛТИ» по вексельным обязательствам в размере 50 000 000  руб. Начальная цена продажи лота: 45 000 000 руб. Ознакомление с имуществом производится по предварительной записи по тел.: +79253337050, </w:t>
      </w:r>
      <w:proofErr w:type="spellStart"/>
      <w:r w:rsidRPr="00C64717">
        <w:rPr>
          <w:rFonts w:ascii="Times New Roman" w:hAnsi="Times New Roman" w:cs="Times New Roman"/>
        </w:rPr>
        <w:t>email</w:t>
      </w:r>
      <w:proofErr w:type="spellEnd"/>
      <w:r w:rsidRPr="00C64717">
        <w:rPr>
          <w:rFonts w:ascii="Times New Roman" w:hAnsi="Times New Roman" w:cs="Times New Roman"/>
        </w:rPr>
        <w:t>: orushchitskaya@gmail.com. Порядок представления заявок на участие в торгах и предложений о цене имущества, оформление участия в торгах, порядок проведения торгов и определение победителя торгов осуществляются в соответствии с ФЗ от 26.10.2002 г. №127-ФЗ «О несостоятельности (банкротстве)», Приказом Минэкономразвития России от 23.07.2015 г. №495, регламентом пользования ЭТП «</w:t>
      </w:r>
      <w:proofErr w:type="spellStart"/>
      <w:r w:rsidRPr="00C64717">
        <w:rPr>
          <w:rFonts w:ascii="Times New Roman" w:hAnsi="Times New Roman" w:cs="Times New Roman"/>
        </w:rPr>
        <w:t>СЭлТ</w:t>
      </w:r>
      <w:proofErr w:type="spellEnd"/>
      <w:r w:rsidRPr="00C64717">
        <w:rPr>
          <w:rFonts w:ascii="Times New Roman" w:hAnsi="Times New Roman" w:cs="Times New Roman"/>
        </w:rPr>
        <w:t>». Прием заявок осуществляется на сайте ЭТП «</w:t>
      </w:r>
      <w:proofErr w:type="spellStart"/>
      <w:r w:rsidRPr="00C64717">
        <w:rPr>
          <w:rFonts w:ascii="Times New Roman" w:hAnsi="Times New Roman" w:cs="Times New Roman"/>
        </w:rPr>
        <w:t>СЭлТ</w:t>
      </w:r>
      <w:proofErr w:type="spellEnd"/>
      <w:r w:rsidRPr="00C64717">
        <w:rPr>
          <w:rFonts w:ascii="Times New Roman" w:hAnsi="Times New Roman" w:cs="Times New Roman"/>
        </w:rPr>
        <w:t xml:space="preserve">»: http://bankruptcy.selt-online.ru. Дата и время начала приема заявок, внесения задатка, предложений о цене имущества - 00.00 </w:t>
      </w:r>
      <w:proofErr w:type="gramStart"/>
      <w:r w:rsidRPr="00C64717">
        <w:rPr>
          <w:rFonts w:ascii="Times New Roman" w:hAnsi="Times New Roman" w:cs="Times New Roman"/>
        </w:rPr>
        <w:t>МСК</w:t>
      </w:r>
      <w:proofErr w:type="gramEnd"/>
      <w:r w:rsidRPr="00C64717">
        <w:rPr>
          <w:rFonts w:ascii="Times New Roman" w:hAnsi="Times New Roman" w:cs="Times New Roman"/>
        </w:rPr>
        <w:t xml:space="preserve"> 09.01.2019г. Дата и время окончания - 00.00 МСК 14.02.2019г. Величина снижения начальной цены устанавливается в размере 10% от начальной цены на повторных торгах. Срок, по истечении которого последовательно снижается начальная цена – каждые 2 рабочих дня. Минимальная цена продажи – 0,01% от начальной цены на повторных торгах</w:t>
      </w:r>
      <w:proofErr w:type="gramStart"/>
      <w:r w:rsidRPr="00C64717">
        <w:rPr>
          <w:rFonts w:ascii="Times New Roman" w:hAnsi="Times New Roman" w:cs="Times New Roman"/>
        </w:rPr>
        <w:t xml:space="preserve"> Д</w:t>
      </w:r>
      <w:proofErr w:type="gramEnd"/>
      <w:r w:rsidRPr="00C64717">
        <w:rPr>
          <w:rFonts w:ascii="Times New Roman" w:hAnsi="Times New Roman" w:cs="Times New Roman"/>
        </w:rPr>
        <w:t xml:space="preserve">ля участия в торгах претенденты должны заключить договор задатка и внести задаток в размере 20% от цены продажи, установленной для определенного периода проведения торгов, по реквизитам: ООО «Системы ЭЛектронных Торгов», ИНН 7710761281 КПП 771801001, расчетный счет 40702810438000105383 в ПАО «Сбербанк», БИК 044525225, к/с 30101810400000000225. Право приобретения имущества должника устанавливается в соответствии с п. 4 ст. 139 ФЗ от 26.10.2002 г. №127-ФЗ «О несостоятельности (банкротстве)», Приказом Минэкономразвития России от 23.07.2015 г. №495. С даты определения победителя торгов по продаже имущества посредством публичного предложения прием заявок прекращается. Продажа имущества оформляется договором купли-продажи, заключаемым между конкурсным управляющим и победителем торгов. Конкурсный управляющий в течение 5 дней с даты подписания протокола о результатах проведения торгов направляет победителю торгов предложение заключить договор купли-продажи имущества должника с приложением проекта данного договора. Договор купли-продажи должен быть заключен в течение 5 дней со дня получения предложения о его заключении. Условия реализации имущества: оплата по договору купли-продажи – в течение 30 дней со дня подписания договора купли-продажи по следующим реквизитам: ООО «ВЕЛКА   РИЭЛТИ», ИНН   7704524236   КПП 770401001, расчетный счет 40702810940000001056 в </w:t>
      </w:r>
      <w:proofErr w:type="spellStart"/>
      <w:r w:rsidRPr="00C64717">
        <w:rPr>
          <w:rFonts w:ascii="Times New Roman" w:hAnsi="Times New Roman" w:cs="Times New Roman"/>
        </w:rPr>
        <w:t>Видновском</w:t>
      </w:r>
      <w:proofErr w:type="spellEnd"/>
      <w:r w:rsidRPr="00C64717">
        <w:rPr>
          <w:rFonts w:ascii="Times New Roman" w:hAnsi="Times New Roman" w:cs="Times New Roman"/>
        </w:rPr>
        <w:t xml:space="preserve"> отделении ГО по МО Среднерусского банка Д.О. №9040/00234 ПАО «Сбербанк России», БИК 044525225, к/с 30101810400000000225, ИНН 7707083893, КПП 775002002. Операции по реализации имущества в соответствии со абз.15 п.2 ст.146 Налогового кодекса РФ не признаются объектами налогообложения.</w:t>
      </w:r>
    </w:p>
    <w:sectPr w:rsidR="00196F7B" w:rsidRPr="00C6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0E"/>
    <w:rsid w:val="002226CD"/>
    <w:rsid w:val="00990A7C"/>
    <w:rsid w:val="00C64717"/>
    <w:rsid w:val="00EB59BC"/>
    <w:rsid w:val="00EC47E1"/>
    <w:rsid w:val="00F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технической поддержки</dc:creator>
  <cp:keywords/>
  <dc:description/>
  <cp:lastModifiedBy>Служба технической поддержки</cp:lastModifiedBy>
  <cp:revision>2</cp:revision>
  <dcterms:created xsi:type="dcterms:W3CDTF">2018-12-06T09:08:00Z</dcterms:created>
  <dcterms:modified xsi:type="dcterms:W3CDTF">2018-12-06T09:09:00Z</dcterms:modified>
</cp:coreProperties>
</file>