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9E" w:rsidRPr="00C06334" w:rsidRDefault="0093739E" w:rsidP="00A90BC4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Решением Арбитражного суда Свердловской области от 02.03.2017 года по делу № А60-1864/2017 ООО «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Илми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» (620102, Свердловская обл., г. Екатеринбург, ул. Шаумяна, д.83, оф. 107, ИНН 6679033046, ОГРН 1136679006958) признано несостоятельным (банкротом), в отношении него открыто конкурсное производство. Конкурсным управляющим утвержден Мирзоев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Аллахшукюр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 (ИНН 667222630931, СНИЛС 164-933-430 83, почтовый адрес: 620000, г. Екатеринбург, а/я 61), член САУ «СРО «ДЕЛО» (141980, Московская область, г. Дубна, ул. Жуковского, 2, ИНН 5010029544, ОГРН 1035002205919).</w:t>
      </w:r>
    </w:p>
    <w:p w:rsidR="00861D70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61D70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-</w:t>
      </w:r>
      <w:r w:rsidR="00861D70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конкурсный управляющий ООО «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Илми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» </w:t>
      </w:r>
      <w:r w:rsidR="00861D70">
        <w:rPr>
          <w:rFonts w:ascii="Times New Roman" w:hAnsi="Times New Roman" w:cs="Times New Roman"/>
          <w:sz w:val="24"/>
          <w:szCs w:val="24"/>
        </w:rPr>
        <w:t>(</w:t>
      </w:r>
      <w:r w:rsidRPr="00C06334">
        <w:rPr>
          <w:rFonts w:ascii="Times New Roman" w:hAnsi="Times New Roman" w:cs="Times New Roman"/>
          <w:sz w:val="24"/>
          <w:szCs w:val="24"/>
        </w:rPr>
        <w:t>далее</w:t>
      </w:r>
      <w:r w:rsidR="00861D70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-</w:t>
      </w:r>
      <w:r w:rsidR="00861D70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 xml:space="preserve">Должник) Мирзоев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Аллахшукюр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 Арбитражного суда Свердловской области (далее – АС СО) от 02.03.2017 по делу А60-1864/2017, 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сообщает о реализации следующего имущества должника: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Лот № 1 Дебиторская задолженность ООО «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СистемСтройЦентр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» ИНН 6674173480 в размере 5 980 000 руб., подтверждена определением Арбитражного суда Свердловской области от 28.11.2017 г. по делу А60-1864/2017, 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Лот № 2 Дебиторская задолженность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Норицына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 Алексея Викторовича 28.06.1976 года рождения, СНИЛС 02173624017 в размере 5 319 000 руб., подтверждена постановлением Семнадцатого Арбитражного Апелляционного суда от 08.05.2018 года по делу А60-1864/2017,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Лот № 3 Земельный участок, площадью 573 305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>., кадастровый номер 66:41:0514029:312, расположенный по адресу: Свердловская область, г. Екатеринбург в южной части кадастрового района Екатеринбургский.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334">
        <w:rPr>
          <w:rFonts w:ascii="Times New Roman" w:hAnsi="Times New Roman" w:cs="Times New Roman"/>
          <w:b/>
          <w:sz w:val="24"/>
          <w:szCs w:val="24"/>
        </w:rPr>
        <w:t>Имущество должника реализуется в следующем порядке (форме):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1) Путем проведения открытых электронных торгов в форме аукциона с открытой формой представления предложений о цене по продаже имущества должника, которые будут проводиться на электронной площадке ООО «Системы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ЭЛектронных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 Торгов» (далее также – ЭТП), www.selt-online.ru.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Дата начала представления заявок на участие в Аукционе с 00:00ч. </w:t>
      </w:r>
      <w:r w:rsidR="00F23CD9">
        <w:rPr>
          <w:rFonts w:ascii="Times New Roman" w:hAnsi="Times New Roman" w:cs="Times New Roman"/>
          <w:sz w:val="24"/>
          <w:szCs w:val="24"/>
        </w:rPr>
        <w:t>11</w:t>
      </w:r>
      <w:r w:rsidRPr="00C06334">
        <w:rPr>
          <w:rFonts w:ascii="Times New Roman" w:hAnsi="Times New Roman" w:cs="Times New Roman"/>
          <w:sz w:val="24"/>
          <w:szCs w:val="24"/>
        </w:rPr>
        <w:t xml:space="preserve">.06.2018 г. до 23:59ч. </w:t>
      </w:r>
      <w:r w:rsidR="00F23CD9">
        <w:rPr>
          <w:rFonts w:ascii="Times New Roman" w:hAnsi="Times New Roman" w:cs="Times New Roman"/>
          <w:sz w:val="24"/>
          <w:szCs w:val="24"/>
        </w:rPr>
        <w:t>18</w:t>
      </w:r>
      <w:r w:rsidRPr="00C06334">
        <w:rPr>
          <w:rFonts w:ascii="Times New Roman" w:hAnsi="Times New Roman" w:cs="Times New Roman"/>
          <w:sz w:val="24"/>
          <w:szCs w:val="24"/>
        </w:rPr>
        <w:t xml:space="preserve">.07.2018 г. (здесь и далее время ЭТП), дата проведения торгов </w:t>
      </w:r>
      <w:r w:rsidR="00F23CD9">
        <w:rPr>
          <w:rFonts w:ascii="Times New Roman" w:hAnsi="Times New Roman" w:cs="Times New Roman"/>
          <w:sz w:val="24"/>
          <w:szCs w:val="24"/>
        </w:rPr>
        <w:t>19</w:t>
      </w:r>
      <w:r w:rsidRPr="00C06334">
        <w:rPr>
          <w:rFonts w:ascii="Times New Roman" w:hAnsi="Times New Roman" w:cs="Times New Roman"/>
          <w:sz w:val="24"/>
          <w:szCs w:val="24"/>
        </w:rPr>
        <w:t>.07.201</w:t>
      </w:r>
      <w:r w:rsidR="003E7F12">
        <w:rPr>
          <w:rFonts w:ascii="Times New Roman" w:hAnsi="Times New Roman" w:cs="Times New Roman"/>
          <w:sz w:val="24"/>
          <w:szCs w:val="24"/>
        </w:rPr>
        <w:t>8</w:t>
      </w:r>
      <w:r w:rsidRPr="00C06334">
        <w:rPr>
          <w:rFonts w:ascii="Times New Roman" w:hAnsi="Times New Roman" w:cs="Times New Roman"/>
          <w:sz w:val="24"/>
          <w:szCs w:val="24"/>
        </w:rPr>
        <w:t xml:space="preserve">г. в 10:00ч. 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Начальная стоимость лота №1 составляет 2 990 000 руб., лота №2 – 2 659 500 руб., лота №3 – 90 000 000 руб.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Шаг аукциона – 5% от цены продажи. Задаток в размере 20% от цены должен поступить на счет ООО «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Илми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>» в срок до даты окончания приема заявок.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Победителем торгов признается участник, предложивший наиболее высокую цену за имущество.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334">
        <w:rPr>
          <w:rFonts w:ascii="Times New Roman" w:hAnsi="Times New Roman" w:cs="Times New Roman"/>
          <w:b/>
          <w:sz w:val="24"/>
          <w:szCs w:val="24"/>
        </w:rPr>
        <w:t>В случае признания торгов несостоявшимися проводятся повторные торги с учетом условий п. 2) настоящей публикации.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2) Путем проведения повторных открытых электронных торгов в форме аукциона с открытой формой представления предложений о цене по продаже имущества должника, которые будут проводиться на электронной площадке ООО «Системы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ЭЛектронных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 Торгов, www.selt-online.ru.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lastRenderedPageBreak/>
        <w:t xml:space="preserve">Дата начала представления заявок на участие в торгах с 00:00ч. </w:t>
      </w:r>
      <w:r w:rsidR="00F23CD9">
        <w:rPr>
          <w:rFonts w:ascii="Times New Roman" w:hAnsi="Times New Roman" w:cs="Times New Roman"/>
          <w:sz w:val="24"/>
          <w:szCs w:val="24"/>
        </w:rPr>
        <w:t>20</w:t>
      </w:r>
      <w:r w:rsidRPr="00C06334">
        <w:rPr>
          <w:rFonts w:ascii="Times New Roman" w:hAnsi="Times New Roman" w:cs="Times New Roman"/>
          <w:sz w:val="24"/>
          <w:szCs w:val="24"/>
        </w:rPr>
        <w:t xml:space="preserve">.07.2018г. до 23:59ч. </w:t>
      </w:r>
      <w:r w:rsidR="00F23CD9">
        <w:rPr>
          <w:rFonts w:ascii="Times New Roman" w:hAnsi="Times New Roman" w:cs="Times New Roman"/>
          <w:sz w:val="24"/>
          <w:szCs w:val="24"/>
        </w:rPr>
        <w:t>24</w:t>
      </w:r>
      <w:r w:rsidRPr="00C06334">
        <w:rPr>
          <w:rFonts w:ascii="Times New Roman" w:hAnsi="Times New Roman" w:cs="Times New Roman"/>
          <w:sz w:val="24"/>
          <w:szCs w:val="24"/>
        </w:rPr>
        <w:t xml:space="preserve">.08.2018г., дата проведения торгов </w:t>
      </w:r>
      <w:r w:rsidR="00F23CD9">
        <w:rPr>
          <w:rFonts w:ascii="Times New Roman" w:hAnsi="Times New Roman" w:cs="Times New Roman"/>
          <w:sz w:val="24"/>
          <w:szCs w:val="24"/>
        </w:rPr>
        <w:t>25</w:t>
      </w:r>
      <w:r w:rsidRPr="00C06334">
        <w:rPr>
          <w:rFonts w:ascii="Times New Roman" w:hAnsi="Times New Roman" w:cs="Times New Roman"/>
          <w:sz w:val="24"/>
          <w:szCs w:val="24"/>
        </w:rPr>
        <w:t xml:space="preserve">.08.2018г. в 10:00ч. 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Начальная стоимость лота №1 составляет 2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691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000руб.,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лота №2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–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2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393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550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руб.,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лота №3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–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81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000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000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руб.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Шаг аукциона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–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 xml:space="preserve">5 % от цены </w:t>
      </w:r>
      <w:r w:rsidR="00FD78B9" w:rsidRPr="00C06334">
        <w:rPr>
          <w:rFonts w:ascii="Times New Roman" w:hAnsi="Times New Roman" w:cs="Times New Roman"/>
          <w:sz w:val="24"/>
          <w:szCs w:val="24"/>
        </w:rPr>
        <w:t>продажи. Задаток</w:t>
      </w:r>
      <w:r w:rsidRPr="00C06334">
        <w:rPr>
          <w:rFonts w:ascii="Times New Roman" w:hAnsi="Times New Roman" w:cs="Times New Roman"/>
          <w:sz w:val="24"/>
          <w:szCs w:val="24"/>
        </w:rPr>
        <w:t xml:space="preserve"> в размере 20% от цены должен поступить на счет ООО «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Илми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>» в срок до даты окончания приема заявок.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Победителем торгов признается участник, предложивший наиболее высокую цену за имущество.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334">
        <w:rPr>
          <w:rFonts w:ascii="Times New Roman" w:hAnsi="Times New Roman" w:cs="Times New Roman"/>
          <w:b/>
          <w:sz w:val="24"/>
          <w:szCs w:val="24"/>
        </w:rPr>
        <w:t>В случае признания повторных торгов несостоявшимися проводятся торги в форме публичного предложения с учетом условий п. 3) настоящей публикации.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3) Путем проведения открытых электронных торгов посредством публичного предложения по продаже имущества </w:t>
      </w:r>
      <w:r w:rsidR="00FD78B9" w:rsidRPr="00C06334">
        <w:rPr>
          <w:rFonts w:ascii="Times New Roman" w:hAnsi="Times New Roman" w:cs="Times New Roman"/>
          <w:sz w:val="24"/>
          <w:szCs w:val="24"/>
        </w:rPr>
        <w:t>должника, которые</w:t>
      </w:r>
      <w:r w:rsidRPr="00C06334">
        <w:rPr>
          <w:rFonts w:ascii="Times New Roman" w:hAnsi="Times New Roman" w:cs="Times New Roman"/>
          <w:sz w:val="24"/>
          <w:szCs w:val="24"/>
        </w:rPr>
        <w:t xml:space="preserve"> будут проводиться на электронной площадке ООО «Системы 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ЭЛектронных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 xml:space="preserve"> Торгов»,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www.selt-online.ru.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Начальная стоимость лота №1 составляет 2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691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000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руб., лота</w:t>
      </w:r>
      <w:r w:rsidRPr="00C06334">
        <w:rPr>
          <w:rFonts w:ascii="Times New Roman" w:hAnsi="Times New Roman" w:cs="Times New Roman"/>
          <w:sz w:val="24"/>
          <w:szCs w:val="24"/>
        </w:rPr>
        <w:t xml:space="preserve"> №2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–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2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393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550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руб., лота</w:t>
      </w:r>
      <w:r w:rsidRPr="00C06334">
        <w:rPr>
          <w:rFonts w:ascii="Times New Roman" w:hAnsi="Times New Roman" w:cs="Times New Roman"/>
          <w:sz w:val="24"/>
          <w:szCs w:val="24"/>
        </w:rPr>
        <w:t xml:space="preserve"> №3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–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81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000</w:t>
      </w:r>
      <w:r w:rsidR="00FD78B9" w:rsidRPr="00C06334">
        <w:rPr>
          <w:rFonts w:ascii="Times New Roman" w:hAnsi="Times New Roman" w:cs="Times New Roman"/>
          <w:sz w:val="24"/>
          <w:szCs w:val="24"/>
        </w:rPr>
        <w:t> </w:t>
      </w:r>
      <w:r w:rsidRPr="00C06334">
        <w:rPr>
          <w:rFonts w:ascii="Times New Roman" w:hAnsi="Times New Roman" w:cs="Times New Roman"/>
          <w:sz w:val="24"/>
          <w:szCs w:val="24"/>
        </w:rPr>
        <w:t>000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руб.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Дата начала представления заявок на участие в торгах с 10:00ч. </w:t>
      </w:r>
      <w:r w:rsidR="00F23CD9">
        <w:rPr>
          <w:rFonts w:ascii="Times New Roman" w:hAnsi="Times New Roman" w:cs="Times New Roman"/>
          <w:sz w:val="24"/>
          <w:szCs w:val="24"/>
        </w:rPr>
        <w:t>26</w:t>
      </w:r>
      <w:r w:rsidRPr="00C06334">
        <w:rPr>
          <w:rFonts w:ascii="Times New Roman" w:hAnsi="Times New Roman" w:cs="Times New Roman"/>
          <w:sz w:val="24"/>
          <w:szCs w:val="24"/>
        </w:rPr>
        <w:t>.08.2018г.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Срок приема заявок по цене начального предложения 7 календарных дней</w:t>
      </w:r>
      <w:r w:rsidR="00C06334">
        <w:rPr>
          <w:rFonts w:ascii="Times New Roman" w:hAnsi="Times New Roman" w:cs="Times New Roman"/>
          <w:sz w:val="24"/>
          <w:szCs w:val="24"/>
        </w:rPr>
        <w:t xml:space="preserve"> (длительность первого периода)</w:t>
      </w:r>
      <w:r w:rsidRPr="00C06334">
        <w:rPr>
          <w:rFonts w:ascii="Times New Roman" w:hAnsi="Times New Roman" w:cs="Times New Roman"/>
          <w:sz w:val="24"/>
          <w:szCs w:val="24"/>
        </w:rPr>
        <w:t>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В последующем каждые 5 календарных дней в 10:00ч. цена снижается на 10% от начальной цены.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Минимальная цена продажи лота №1 составляет 2% от начальной </w:t>
      </w:r>
      <w:r w:rsidR="00FD78B9" w:rsidRPr="00C06334">
        <w:rPr>
          <w:rFonts w:ascii="Times New Roman" w:hAnsi="Times New Roman" w:cs="Times New Roman"/>
          <w:sz w:val="24"/>
          <w:szCs w:val="24"/>
        </w:rPr>
        <w:t>цены, лота</w:t>
      </w:r>
      <w:r w:rsidRPr="00C06334">
        <w:rPr>
          <w:rFonts w:ascii="Times New Roman" w:hAnsi="Times New Roman" w:cs="Times New Roman"/>
          <w:sz w:val="24"/>
          <w:szCs w:val="24"/>
        </w:rPr>
        <w:t xml:space="preserve"> №2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–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 xml:space="preserve">15% от начальной </w:t>
      </w:r>
      <w:r w:rsidR="00FD78B9" w:rsidRPr="00C06334">
        <w:rPr>
          <w:rFonts w:ascii="Times New Roman" w:hAnsi="Times New Roman" w:cs="Times New Roman"/>
          <w:sz w:val="24"/>
          <w:szCs w:val="24"/>
        </w:rPr>
        <w:t>цены, лота</w:t>
      </w:r>
      <w:r w:rsidRPr="00C06334">
        <w:rPr>
          <w:rFonts w:ascii="Times New Roman" w:hAnsi="Times New Roman" w:cs="Times New Roman"/>
          <w:sz w:val="24"/>
          <w:szCs w:val="24"/>
        </w:rPr>
        <w:t xml:space="preserve"> №3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–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26% от начальной цены.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Дата окончания последнего периода для представления заявок (дата окончания торгов) </w:t>
      </w:r>
      <w:r w:rsidR="00F23CD9">
        <w:rPr>
          <w:rFonts w:ascii="Times New Roman" w:hAnsi="Times New Roman" w:cs="Times New Roman"/>
          <w:sz w:val="24"/>
          <w:szCs w:val="24"/>
        </w:rPr>
        <w:t>22</w:t>
      </w:r>
      <w:r w:rsidRPr="00C06334">
        <w:rPr>
          <w:rFonts w:ascii="Times New Roman" w:hAnsi="Times New Roman" w:cs="Times New Roman"/>
          <w:sz w:val="24"/>
          <w:szCs w:val="24"/>
        </w:rPr>
        <w:t>.10.2018г. в 09:59ч.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падения начальной цены.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Первый период публичного предложения: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C06334"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.08.2018</w:t>
      </w:r>
      <w:r w:rsid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 w:rsid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 w:rsidRP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02.09.2018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 w:rsid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2 691 000,00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4A0A61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 – </w:t>
      </w:r>
      <w:r w:rsid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2 393 550,00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81 000 000,00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Второй период публичного предложения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 w:rsidRP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02.09.2018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 w:rsidRP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07.09.2018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2 421 900,00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2 154 195,00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72 900 000,00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Третий период публичного предложения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 w:rsidRP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07.09.2018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2 152 800,00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1 914 840,00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64 800 000,00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Четвертый период публичного предложения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1 883 700,00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1 675 485,00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56 700 000,00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Пятый период публичного предложения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1 614 600,00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1 436 130,00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48 600 000,00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Шестой период публичного предложения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1 345 500,00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1 196 775,00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40 500 000,00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Седьмой период публичного предложения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1 076 400,00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957 420,00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32 400 000,00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Восьмой период публичного предложения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807 300,00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718 065,00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24 300 000,00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Девятый период публичного предложения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538 200,00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478 710,00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21 060 000,00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E06724" w:rsidRP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(цена отсечения, последний период продажи)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Десятый период публичного предложения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334" w:rsidRP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 w:rsid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269 100,00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C06334" w:rsidRDefault="00C06334" w:rsidP="00C06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 – </w:t>
      </w:r>
      <w:r w:rsid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359 032,50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E0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(цена отсечения, последний период продажи)</w:t>
      </w:r>
    </w:p>
    <w:p w:rsidR="004A0A61" w:rsidRPr="00C06334" w:rsidRDefault="004A0A61" w:rsidP="004A0A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Одиннадцатый период публичного предложения</w:t>
      </w:r>
    </w:p>
    <w:p w:rsidR="00E06724" w:rsidRPr="00C06334" w:rsidRDefault="00E06724" w:rsidP="00E067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:59ч. </w:t>
      </w:r>
      <w:r w:rsidR="00F23CD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06724" w:rsidRPr="00C06334" w:rsidRDefault="00E06724" w:rsidP="00E067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53 820,00 </w:t>
      </w:r>
      <w:r w:rsidRPr="00C0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участник </w:t>
      </w:r>
      <w:r w:rsidR="00FD78B9" w:rsidRPr="00C06334">
        <w:rPr>
          <w:rFonts w:ascii="Times New Roman" w:hAnsi="Times New Roman" w:cs="Times New Roman"/>
          <w:sz w:val="24"/>
          <w:szCs w:val="24"/>
        </w:rPr>
        <w:t>торгов, который</w:t>
      </w:r>
      <w:r w:rsidRPr="00C06334">
        <w:rPr>
          <w:rFonts w:ascii="Times New Roman" w:hAnsi="Times New Roman" w:cs="Times New Roman"/>
          <w:sz w:val="24"/>
          <w:szCs w:val="24"/>
        </w:rPr>
        <w:t xml:space="preserve"> первым представил в установленный срок заявку на участие в </w:t>
      </w:r>
      <w:r w:rsidR="00FD78B9" w:rsidRPr="00C06334">
        <w:rPr>
          <w:rFonts w:ascii="Times New Roman" w:hAnsi="Times New Roman" w:cs="Times New Roman"/>
          <w:sz w:val="24"/>
          <w:szCs w:val="24"/>
        </w:rPr>
        <w:t>торгах, содержащую</w:t>
      </w:r>
      <w:r w:rsidRPr="00C06334">
        <w:rPr>
          <w:rFonts w:ascii="Times New Roman" w:hAnsi="Times New Roman" w:cs="Times New Roman"/>
          <w:sz w:val="24"/>
          <w:szCs w:val="24"/>
        </w:rPr>
        <w:t xml:space="preserve"> предложение о </w:t>
      </w:r>
      <w:r w:rsidR="00FD78B9" w:rsidRPr="00C06334">
        <w:rPr>
          <w:rFonts w:ascii="Times New Roman" w:hAnsi="Times New Roman" w:cs="Times New Roman"/>
          <w:sz w:val="24"/>
          <w:szCs w:val="24"/>
        </w:rPr>
        <w:t>цене, которая</w:t>
      </w:r>
      <w:r w:rsidRPr="00C06334">
        <w:rPr>
          <w:rFonts w:ascii="Times New Roman" w:hAnsi="Times New Roman" w:cs="Times New Roman"/>
          <w:sz w:val="24"/>
          <w:szCs w:val="24"/>
        </w:rPr>
        <w:t xml:space="preserve"> не ниже начальной цены продажи </w:t>
      </w:r>
      <w:r w:rsidR="00FD78B9" w:rsidRPr="00C06334">
        <w:rPr>
          <w:rFonts w:ascii="Times New Roman" w:hAnsi="Times New Roman" w:cs="Times New Roman"/>
          <w:sz w:val="24"/>
          <w:szCs w:val="24"/>
        </w:rPr>
        <w:t>имущества, установленной</w:t>
      </w:r>
      <w:r w:rsidRPr="00C06334">
        <w:rPr>
          <w:rFonts w:ascii="Times New Roman" w:hAnsi="Times New Roman" w:cs="Times New Roman"/>
          <w:sz w:val="24"/>
          <w:szCs w:val="24"/>
        </w:rPr>
        <w:t xml:space="preserve"> для определенного периода проведения торгов,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 xml:space="preserve">при отсутствии предложений других участников </w:t>
      </w:r>
      <w:r w:rsidR="00FD78B9" w:rsidRPr="00C06334">
        <w:rPr>
          <w:rFonts w:ascii="Times New Roman" w:hAnsi="Times New Roman" w:cs="Times New Roman"/>
          <w:sz w:val="24"/>
          <w:szCs w:val="24"/>
        </w:rPr>
        <w:t>торгов. В</w:t>
      </w:r>
      <w:r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="00FD78B9" w:rsidRPr="00C06334">
        <w:rPr>
          <w:rFonts w:ascii="Times New Roman" w:hAnsi="Times New Roman" w:cs="Times New Roman"/>
          <w:sz w:val="24"/>
          <w:szCs w:val="24"/>
        </w:rPr>
        <w:t>случае, если</w:t>
      </w:r>
      <w:r w:rsidRPr="00C06334">
        <w:rPr>
          <w:rFonts w:ascii="Times New Roman" w:hAnsi="Times New Roman" w:cs="Times New Roman"/>
          <w:sz w:val="24"/>
          <w:szCs w:val="24"/>
        </w:rPr>
        <w:t xml:space="preserve"> несколько участников торгов представили в установленный срок </w:t>
      </w:r>
      <w:r w:rsidR="00FD78B9" w:rsidRPr="00C06334">
        <w:rPr>
          <w:rFonts w:ascii="Times New Roman" w:hAnsi="Times New Roman" w:cs="Times New Roman"/>
          <w:sz w:val="24"/>
          <w:szCs w:val="24"/>
        </w:rPr>
        <w:t>заявки, содержащие</w:t>
      </w:r>
      <w:r w:rsidRPr="00C06334">
        <w:rPr>
          <w:rFonts w:ascii="Times New Roman" w:hAnsi="Times New Roman" w:cs="Times New Roman"/>
          <w:sz w:val="24"/>
          <w:szCs w:val="24"/>
        </w:rPr>
        <w:t xml:space="preserve"> различные предложения о </w:t>
      </w:r>
      <w:r w:rsidR="00FD78B9" w:rsidRPr="00C06334">
        <w:rPr>
          <w:rFonts w:ascii="Times New Roman" w:hAnsi="Times New Roman" w:cs="Times New Roman"/>
          <w:sz w:val="24"/>
          <w:szCs w:val="24"/>
        </w:rPr>
        <w:t>цене, но</w:t>
      </w:r>
      <w:r w:rsidRPr="00C06334">
        <w:rPr>
          <w:rFonts w:ascii="Times New Roman" w:hAnsi="Times New Roman" w:cs="Times New Roman"/>
          <w:sz w:val="24"/>
          <w:szCs w:val="24"/>
        </w:rPr>
        <w:t xml:space="preserve"> не ниже начальной цены продажи </w:t>
      </w:r>
      <w:r w:rsidR="00FD78B9" w:rsidRPr="00C06334">
        <w:rPr>
          <w:rFonts w:ascii="Times New Roman" w:hAnsi="Times New Roman" w:cs="Times New Roman"/>
          <w:sz w:val="24"/>
          <w:szCs w:val="24"/>
        </w:rPr>
        <w:t>имущества, установленной</w:t>
      </w:r>
      <w:r w:rsidRPr="00C06334">
        <w:rPr>
          <w:rFonts w:ascii="Times New Roman" w:hAnsi="Times New Roman" w:cs="Times New Roman"/>
          <w:sz w:val="24"/>
          <w:szCs w:val="24"/>
        </w:rPr>
        <w:t xml:space="preserve"> для определенного периода проведения </w:t>
      </w:r>
      <w:r w:rsidR="00FD78B9" w:rsidRPr="00C06334">
        <w:rPr>
          <w:rFonts w:ascii="Times New Roman" w:hAnsi="Times New Roman" w:cs="Times New Roman"/>
          <w:sz w:val="24"/>
          <w:szCs w:val="24"/>
        </w:rPr>
        <w:t>торгов, право</w:t>
      </w:r>
      <w:r w:rsidRPr="00C06334">
        <w:rPr>
          <w:rFonts w:ascii="Times New Roman" w:hAnsi="Times New Roman" w:cs="Times New Roman"/>
          <w:sz w:val="24"/>
          <w:szCs w:val="24"/>
        </w:rPr>
        <w:t xml:space="preserve"> приобретения имущества принадлежит участнику </w:t>
      </w:r>
      <w:r w:rsidR="00FD78B9" w:rsidRPr="00C06334">
        <w:rPr>
          <w:rFonts w:ascii="Times New Roman" w:hAnsi="Times New Roman" w:cs="Times New Roman"/>
          <w:sz w:val="24"/>
          <w:szCs w:val="24"/>
        </w:rPr>
        <w:t>торгов, предложившему</w:t>
      </w:r>
      <w:r w:rsidRPr="00C06334">
        <w:rPr>
          <w:rFonts w:ascii="Times New Roman" w:hAnsi="Times New Roman" w:cs="Times New Roman"/>
          <w:sz w:val="24"/>
          <w:szCs w:val="24"/>
        </w:rPr>
        <w:t xml:space="preserve"> максимальную цену за это имущество.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Задаток в размере 20% от начальной цены имущества должен поступить на расчетный счет ООО «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Илми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>» в срок до дня окончания соответствующего интервала, на котором подается заявка.</w:t>
      </w:r>
    </w:p>
    <w:p w:rsidR="0093739E" w:rsidRPr="00C0633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 xml:space="preserve">Заявка на участие в торгах (все формы) должна соответствовать </w:t>
      </w:r>
      <w:r w:rsidR="00FD78B9" w:rsidRPr="00C06334">
        <w:rPr>
          <w:rFonts w:ascii="Times New Roman" w:hAnsi="Times New Roman" w:cs="Times New Roman"/>
          <w:sz w:val="24"/>
          <w:szCs w:val="24"/>
        </w:rPr>
        <w:t>требованиям, установленным</w:t>
      </w:r>
      <w:r w:rsidRPr="00C06334">
        <w:rPr>
          <w:rFonts w:ascii="Times New Roman" w:hAnsi="Times New Roman" w:cs="Times New Roman"/>
          <w:sz w:val="24"/>
          <w:szCs w:val="24"/>
        </w:rPr>
        <w:t xml:space="preserve"> в п.11 ст.110 ФЗ от 26.10.2002 №127-ФЗ«О несостоятельности(банкротстве)» и указанным в сообщении о проведении торгов и должна </w:t>
      </w:r>
      <w:r w:rsidR="00FD78B9" w:rsidRPr="00C06334">
        <w:rPr>
          <w:rFonts w:ascii="Times New Roman" w:hAnsi="Times New Roman" w:cs="Times New Roman"/>
          <w:sz w:val="24"/>
          <w:szCs w:val="24"/>
        </w:rPr>
        <w:t>содержать: обязательство</w:t>
      </w:r>
      <w:r w:rsidRPr="00C06334">
        <w:rPr>
          <w:rFonts w:ascii="Times New Roman" w:hAnsi="Times New Roman" w:cs="Times New Roman"/>
          <w:sz w:val="24"/>
          <w:szCs w:val="24"/>
        </w:rPr>
        <w:t xml:space="preserve"> заявителя соблюдать </w:t>
      </w:r>
      <w:r w:rsidR="00FD78B9" w:rsidRPr="00C06334">
        <w:rPr>
          <w:rFonts w:ascii="Times New Roman" w:hAnsi="Times New Roman" w:cs="Times New Roman"/>
          <w:sz w:val="24"/>
          <w:szCs w:val="24"/>
        </w:rPr>
        <w:t>требования, указанные</w:t>
      </w:r>
      <w:r w:rsidRPr="00C06334">
        <w:rPr>
          <w:rFonts w:ascii="Times New Roman" w:hAnsi="Times New Roman" w:cs="Times New Roman"/>
          <w:sz w:val="24"/>
          <w:szCs w:val="24"/>
        </w:rPr>
        <w:t xml:space="preserve"> в сообщении о проведении торгов;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наименование,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организационно-правовую форму,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место нахождения,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почтовый адрес,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ИНН,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ОГРН(для юр. лица);</w:t>
      </w:r>
      <w:r w:rsidR="00FD78B9" w:rsidRPr="00C06334">
        <w:rPr>
          <w:rFonts w:ascii="Times New Roman" w:hAnsi="Times New Roman" w:cs="Times New Roman"/>
          <w:sz w:val="24"/>
          <w:szCs w:val="24"/>
        </w:rPr>
        <w:t>ФИО, паспортные</w:t>
      </w:r>
      <w:r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="00FD78B9" w:rsidRPr="00C06334">
        <w:rPr>
          <w:rFonts w:ascii="Times New Roman" w:hAnsi="Times New Roman" w:cs="Times New Roman"/>
          <w:sz w:val="24"/>
          <w:szCs w:val="24"/>
        </w:rPr>
        <w:t>данные, сведения</w:t>
      </w:r>
      <w:r w:rsidRPr="00C06334">
        <w:rPr>
          <w:rFonts w:ascii="Times New Roman" w:hAnsi="Times New Roman" w:cs="Times New Roman"/>
          <w:sz w:val="24"/>
          <w:szCs w:val="24"/>
        </w:rPr>
        <w:t xml:space="preserve"> о месте жительства,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ИНН(для физ.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лица,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 xml:space="preserve">ИП),ОГРНИП(для ИП);номер </w:t>
      </w:r>
      <w:r w:rsidR="00FD78B9" w:rsidRPr="00C06334">
        <w:rPr>
          <w:rFonts w:ascii="Times New Roman" w:hAnsi="Times New Roman" w:cs="Times New Roman"/>
          <w:sz w:val="24"/>
          <w:szCs w:val="24"/>
        </w:rPr>
        <w:t>телефона, адрес</w:t>
      </w:r>
      <w:r w:rsidRPr="00C06334">
        <w:rPr>
          <w:rFonts w:ascii="Times New Roman" w:hAnsi="Times New Roman" w:cs="Times New Roman"/>
          <w:sz w:val="24"/>
          <w:szCs w:val="24"/>
        </w:rPr>
        <w:t xml:space="preserve"> эл. почты заявителя;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сведения о наличии или об отсутствии заинтересованности заявителя по отношению к должнику,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кредиторам,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 xml:space="preserve">конкурсному управляющему и о характере этой </w:t>
      </w:r>
      <w:r w:rsidR="00FD78B9" w:rsidRPr="00C06334">
        <w:rPr>
          <w:rFonts w:ascii="Times New Roman" w:hAnsi="Times New Roman" w:cs="Times New Roman"/>
          <w:sz w:val="24"/>
          <w:szCs w:val="24"/>
        </w:rPr>
        <w:t>заинтересованности, сведения</w:t>
      </w:r>
      <w:r w:rsidRPr="00C06334">
        <w:rPr>
          <w:rFonts w:ascii="Times New Roman" w:hAnsi="Times New Roman" w:cs="Times New Roman"/>
          <w:sz w:val="24"/>
          <w:szCs w:val="24"/>
        </w:rPr>
        <w:t xml:space="preserve"> об участии в капитале заявителя конкурсного управляющего,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 xml:space="preserve">СРО арбитражных </w:t>
      </w:r>
      <w:r w:rsidR="00FD78B9" w:rsidRPr="00C06334">
        <w:rPr>
          <w:rFonts w:ascii="Times New Roman" w:hAnsi="Times New Roman" w:cs="Times New Roman"/>
          <w:sz w:val="24"/>
          <w:szCs w:val="24"/>
        </w:rPr>
        <w:t>управляющих, членом</w:t>
      </w:r>
      <w:r w:rsidRPr="00C06334">
        <w:rPr>
          <w:rFonts w:ascii="Times New Roman" w:hAnsi="Times New Roman" w:cs="Times New Roman"/>
          <w:sz w:val="24"/>
          <w:szCs w:val="24"/>
        </w:rPr>
        <w:t xml:space="preserve"> или руководителем которой является арбитражный управляющий.</w:t>
      </w:r>
    </w:p>
    <w:p w:rsidR="00A45E54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С имуществом,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порядком,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сроками,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 xml:space="preserve">условиями его реализации можно ознакомиться по предварительной записи по тел. </w:t>
      </w:r>
      <w:r w:rsidR="00FD78B9" w:rsidRPr="00C06334">
        <w:rPr>
          <w:rFonts w:ascii="Times New Roman" w:hAnsi="Times New Roman" w:cs="Times New Roman"/>
          <w:sz w:val="24"/>
          <w:szCs w:val="24"/>
        </w:rPr>
        <w:t>89122022026, e-</w:t>
      </w:r>
      <w:proofErr w:type="spellStart"/>
      <w:r w:rsidR="00FD78B9" w:rsidRPr="00C0633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D78B9" w:rsidRPr="00C06334">
        <w:rPr>
          <w:rFonts w:ascii="Times New Roman" w:hAnsi="Times New Roman" w:cs="Times New Roman"/>
          <w:sz w:val="24"/>
          <w:szCs w:val="24"/>
        </w:rPr>
        <w:t>: prog89@inbox.ru.Договор</w:t>
      </w:r>
      <w:r w:rsidRPr="00C06334">
        <w:rPr>
          <w:rFonts w:ascii="Times New Roman" w:hAnsi="Times New Roman" w:cs="Times New Roman"/>
          <w:sz w:val="24"/>
          <w:szCs w:val="24"/>
        </w:rPr>
        <w:t xml:space="preserve"> купли-продажи заключается с победителем торгов в течение 5 календарных дней с момента получения победителем предложения о заключении договора,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 xml:space="preserve">при уклонении от подписания утрачивается внесенный </w:t>
      </w:r>
      <w:r w:rsidR="00FD78B9" w:rsidRPr="00C06334">
        <w:rPr>
          <w:rFonts w:ascii="Times New Roman" w:hAnsi="Times New Roman" w:cs="Times New Roman"/>
          <w:sz w:val="24"/>
          <w:szCs w:val="24"/>
        </w:rPr>
        <w:t>задаток. Покупатель</w:t>
      </w:r>
      <w:r w:rsidRPr="00C06334">
        <w:rPr>
          <w:rFonts w:ascii="Times New Roman" w:hAnsi="Times New Roman" w:cs="Times New Roman"/>
          <w:sz w:val="24"/>
          <w:szCs w:val="24"/>
        </w:rPr>
        <w:t xml:space="preserve"> производит оплату в течение 30 календарных дней с даты договора купли-продажи 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имущества. </w:t>
      </w:r>
    </w:p>
    <w:p w:rsidR="00A45E54" w:rsidRDefault="00FD78B9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t>Реквизиты</w:t>
      </w:r>
      <w:r w:rsidR="0093739E" w:rsidRPr="00C06334">
        <w:rPr>
          <w:rFonts w:ascii="Times New Roman" w:hAnsi="Times New Roman" w:cs="Times New Roman"/>
          <w:sz w:val="24"/>
          <w:szCs w:val="24"/>
        </w:rPr>
        <w:t xml:space="preserve"> для перечисления </w:t>
      </w:r>
      <w:r w:rsidRPr="00C06334">
        <w:rPr>
          <w:rFonts w:ascii="Times New Roman" w:hAnsi="Times New Roman" w:cs="Times New Roman"/>
          <w:sz w:val="24"/>
          <w:szCs w:val="24"/>
        </w:rPr>
        <w:t>задатков: ООО</w:t>
      </w:r>
      <w:r w:rsidR="0093739E" w:rsidRPr="00C063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3739E" w:rsidRPr="00C06334">
        <w:rPr>
          <w:rFonts w:ascii="Times New Roman" w:hAnsi="Times New Roman" w:cs="Times New Roman"/>
          <w:sz w:val="24"/>
          <w:szCs w:val="24"/>
        </w:rPr>
        <w:t>Илми</w:t>
      </w:r>
      <w:proofErr w:type="spellEnd"/>
      <w:r w:rsidR="0093739E" w:rsidRPr="00C06334">
        <w:rPr>
          <w:rFonts w:ascii="Times New Roman" w:hAnsi="Times New Roman" w:cs="Times New Roman"/>
          <w:sz w:val="24"/>
          <w:szCs w:val="24"/>
        </w:rPr>
        <w:t>», ИНН 6679033046,</w:t>
      </w:r>
      <w:r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="0093739E" w:rsidRPr="00C06334">
        <w:rPr>
          <w:rFonts w:ascii="Times New Roman" w:hAnsi="Times New Roman" w:cs="Times New Roman"/>
          <w:sz w:val="24"/>
          <w:szCs w:val="24"/>
        </w:rPr>
        <w:t xml:space="preserve">р/с 40702810716540043216 в ПАО </w:t>
      </w:r>
      <w:r w:rsidRPr="00C06334">
        <w:rPr>
          <w:rFonts w:ascii="Times New Roman" w:hAnsi="Times New Roman" w:cs="Times New Roman"/>
          <w:sz w:val="24"/>
          <w:szCs w:val="24"/>
        </w:rPr>
        <w:t>Сбербанк, к</w:t>
      </w:r>
      <w:r w:rsidR="0093739E" w:rsidRPr="00C06334">
        <w:rPr>
          <w:rFonts w:ascii="Times New Roman" w:hAnsi="Times New Roman" w:cs="Times New Roman"/>
          <w:sz w:val="24"/>
          <w:szCs w:val="24"/>
        </w:rPr>
        <w:t>/с 30101810500000000674,</w:t>
      </w:r>
      <w:r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="0093739E" w:rsidRPr="00C06334">
        <w:rPr>
          <w:rFonts w:ascii="Times New Roman" w:hAnsi="Times New Roman" w:cs="Times New Roman"/>
          <w:sz w:val="24"/>
          <w:szCs w:val="24"/>
        </w:rPr>
        <w:t>БИК 046577674.</w:t>
      </w:r>
    </w:p>
    <w:p w:rsidR="0093739E" w:rsidRDefault="0093739E" w:rsidP="009373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334"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для оплаты по договору </w:t>
      </w:r>
      <w:r w:rsidR="00FD78B9" w:rsidRPr="00C06334">
        <w:rPr>
          <w:rFonts w:ascii="Times New Roman" w:hAnsi="Times New Roman" w:cs="Times New Roman"/>
          <w:sz w:val="24"/>
          <w:szCs w:val="24"/>
        </w:rPr>
        <w:t>купли-продажи: ООО</w:t>
      </w:r>
      <w:r w:rsidRPr="00C063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06334">
        <w:rPr>
          <w:rFonts w:ascii="Times New Roman" w:hAnsi="Times New Roman" w:cs="Times New Roman"/>
          <w:sz w:val="24"/>
          <w:szCs w:val="24"/>
        </w:rPr>
        <w:t>Илми</w:t>
      </w:r>
      <w:proofErr w:type="spellEnd"/>
      <w:r w:rsidRPr="00C06334">
        <w:rPr>
          <w:rFonts w:ascii="Times New Roman" w:hAnsi="Times New Roman" w:cs="Times New Roman"/>
          <w:sz w:val="24"/>
          <w:szCs w:val="24"/>
        </w:rPr>
        <w:t>»,</w:t>
      </w:r>
      <w:r w:rsidR="00A45E5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ИНН 6679033046, р/с 40702810416540043215 в ПАО Сбербанк,</w:t>
      </w:r>
      <w:r w:rsidR="00FD78B9" w:rsidRPr="00C06334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к/с 30101810500000000674,</w:t>
      </w:r>
      <w:r w:rsidR="00F132D1">
        <w:rPr>
          <w:rFonts w:ascii="Times New Roman" w:hAnsi="Times New Roman" w:cs="Times New Roman"/>
          <w:sz w:val="24"/>
          <w:szCs w:val="24"/>
        </w:rPr>
        <w:t xml:space="preserve"> </w:t>
      </w:r>
      <w:r w:rsidRPr="00C06334">
        <w:rPr>
          <w:rFonts w:ascii="Times New Roman" w:hAnsi="Times New Roman" w:cs="Times New Roman"/>
          <w:sz w:val="24"/>
          <w:szCs w:val="24"/>
        </w:rPr>
        <w:t>БИК 046577674.</w:t>
      </w:r>
    </w:p>
    <w:p w:rsidR="00F132D1" w:rsidRPr="0093739E" w:rsidRDefault="00F132D1" w:rsidP="0093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39E" w:rsidRDefault="0093739E" w:rsidP="0093739E">
      <w:pPr>
        <w:jc w:val="both"/>
      </w:pPr>
    </w:p>
    <w:sectPr w:rsidR="0093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C7F"/>
    <w:multiLevelType w:val="multilevel"/>
    <w:tmpl w:val="B1AA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CF"/>
    <w:rsid w:val="00152A55"/>
    <w:rsid w:val="00286FC5"/>
    <w:rsid w:val="003E7F12"/>
    <w:rsid w:val="004A0A61"/>
    <w:rsid w:val="00861D70"/>
    <w:rsid w:val="008D0ECF"/>
    <w:rsid w:val="0093739E"/>
    <w:rsid w:val="00A45E54"/>
    <w:rsid w:val="00A62638"/>
    <w:rsid w:val="00A90BC4"/>
    <w:rsid w:val="00C06334"/>
    <w:rsid w:val="00DC3101"/>
    <w:rsid w:val="00E06724"/>
    <w:rsid w:val="00EB6199"/>
    <w:rsid w:val="00F132D1"/>
    <w:rsid w:val="00F23CD9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2CAA"/>
  <w15:chartTrackingRefBased/>
  <w15:docId w15:val="{46B1C212-19B0-4939-96AD-C73B0161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0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0BC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90BC4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0B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0BC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</dc:creator>
  <cp:keywords/>
  <dc:description/>
  <cp:lastModifiedBy>PROG</cp:lastModifiedBy>
  <cp:revision>14</cp:revision>
  <dcterms:created xsi:type="dcterms:W3CDTF">2018-06-02T05:38:00Z</dcterms:created>
  <dcterms:modified xsi:type="dcterms:W3CDTF">2018-06-02T06:50:00Z</dcterms:modified>
</cp:coreProperties>
</file>