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9C7" w:rsidRPr="00303FEF" w:rsidRDefault="00DB29C7" w:rsidP="00DB29C7">
      <w:pPr>
        <w:jc w:val="both"/>
        <w:rPr>
          <w:rFonts w:ascii="Times New Roman CYR" w:hAnsi="Times New Roman CYR" w:cs="Times New Roman CYR"/>
          <w:sz w:val="15"/>
          <w:szCs w:val="15"/>
        </w:rPr>
      </w:pPr>
      <w:r w:rsidRPr="00303FEF">
        <w:rPr>
          <w:rFonts w:ascii="Times New Roman CYR" w:hAnsi="Times New Roman CYR" w:cs="Times New Roman CYR"/>
          <w:sz w:val="15"/>
          <w:szCs w:val="15"/>
        </w:rPr>
        <w:tab/>
      </w:r>
      <w:r w:rsidR="006F737B" w:rsidRPr="006F737B">
        <w:rPr>
          <w:rFonts w:ascii="Times New Roman CYR" w:hAnsi="Times New Roman CYR" w:cs="Times New Roman CYR"/>
          <w:sz w:val="15"/>
          <w:szCs w:val="15"/>
        </w:rPr>
        <w:t>В связи с внесенными дополнениями к Положению № 1 о продаже имущества Производственного кооператива Колхоз «</w:t>
      </w:r>
      <w:proofErr w:type="spellStart"/>
      <w:r w:rsidR="006F737B" w:rsidRPr="006F737B">
        <w:rPr>
          <w:rFonts w:ascii="Times New Roman CYR" w:hAnsi="Times New Roman CYR" w:cs="Times New Roman CYR"/>
          <w:sz w:val="15"/>
          <w:szCs w:val="15"/>
        </w:rPr>
        <w:t>Кореневский</w:t>
      </w:r>
      <w:proofErr w:type="spellEnd"/>
      <w:r w:rsidR="006F737B" w:rsidRPr="006F737B">
        <w:rPr>
          <w:rFonts w:ascii="Times New Roman CYR" w:hAnsi="Times New Roman CYR" w:cs="Times New Roman CYR"/>
          <w:sz w:val="15"/>
          <w:szCs w:val="15"/>
        </w:rPr>
        <w:t>»,</w:t>
      </w:r>
      <w:r w:rsidR="006F737B">
        <w:rPr>
          <w:rFonts w:ascii="Times New Roman CYR" w:hAnsi="Times New Roman CYR" w:cs="Times New Roman CYR"/>
          <w:sz w:val="15"/>
          <w:szCs w:val="15"/>
        </w:rPr>
        <w:t xml:space="preserve"> </w:t>
      </w:r>
      <w:r w:rsidRPr="00303FEF">
        <w:rPr>
          <w:rFonts w:ascii="Times New Roman CYR" w:hAnsi="Times New Roman CYR" w:cs="Times New Roman CYR"/>
          <w:sz w:val="15"/>
          <w:szCs w:val="15"/>
        </w:rPr>
        <w:t>Организатор торгов - Конкурсный управляющий Производственного кооператива Колхоз "</w:t>
      </w:r>
      <w:proofErr w:type="spellStart"/>
      <w:r w:rsidRPr="00303FEF">
        <w:rPr>
          <w:rFonts w:ascii="Times New Roman CYR" w:hAnsi="Times New Roman CYR" w:cs="Times New Roman CYR"/>
          <w:sz w:val="15"/>
          <w:szCs w:val="15"/>
        </w:rPr>
        <w:t>Кореневский</w:t>
      </w:r>
      <w:proofErr w:type="spellEnd"/>
      <w:r w:rsidRPr="00303FEF">
        <w:rPr>
          <w:rFonts w:ascii="Times New Roman CYR" w:hAnsi="Times New Roman CYR" w:cs="Times New Roman CYR"/>
          <w:sz w:val="15"/>
          <w:szCs w:val="15"/>
        </w:rPr>
        <w:t>" (</w:t>
      </w:r>
      <w:proofErr w:type="spellStart"/>
      <w:r w:rsidRPr="00303FEF">
        <w:rPr>
          <w:rFonts w:ascii="Times New Roman CYR" w:hAnsi="Times New Roman CYR" w:cs="Times New Roman CYR"/>
          <w:sz w:val="15"/>
          <w:szCs w:val="15"/>
        </w:rPr>
        <w:t>ОГРН</w:t>
      </w:r>
      <w:proofErr w:type="spellEnd"/>
      <w:r w:rsidRPr="00303FEF">
        <w:rPr>
          <w:rFonts w:ascii="Times New Roman CYR" w:hAnsi="Times New Roman CYR" w:cs="Times New Roman CYR"/>
          <w:sz w:val="15"/>
          <w:szCs w:val="15"/>
        </w:rPr>
        <w:t xml:space="preserve"> 1024000597730, ИНН 4006000413, место нахождения: 249344, Калужская </w:t>
      </w:r>
      <w:proofErr w:type="spellStart"/>
      <w:r w:rsidRPr="00303FEF">
        <w:rPr>
          <w:rFonts w:ascii="Times New Roman CYR" w:hAnsi="Times New Roman CYR" w:cs="Times New Roman CYR"/>
          <w:sz w:val="15"/>
          <w:szCs w:val="15"/>
        </w:rPr>
        <w:t>обл</w:t>
      </w:r>
      <w:proofErr w:type="spellEnd"/>
      <w:r w:rsidRPr="00303FEF">
        <w:rPr>
          <w:rFonts w:ascii="Times New Roman CYR" w:hAnsi="Times New Roman CYR" w:cs="Times New Roman CYR"/>
          <w:sz w:val="15"/>
          <w:szCs w:val="15"/>
        </w:rPr>
        <w:t xml:space="preserve">, Жиздринский р-н, д. Коренево), адрес: 117628, г. Москва, а/я 21, тел./факс: 8 (499) 372-50-90, abazarnov@yandex.ru, </w:t>
      </w:r>
      <w:r w:rsidR="003E7AFE">
        <w:rPr>
          <w:rFonts w:ascii="Times New Roman CYR" w:hAnsi="Times New Roman CYR" w:cs="Times New Roman CYR"/>
          <w:sz w:val="15"/>
          <w:szCs w:val="15"/>
        </w:rPr>
        <w:t>д</w:t>
      </w:r>
      <w:bookmarkStart w:id="0" w:name="_GoBack"/>
      <w:bookmarkEnd w:id="0"/>
      <w:r w:rsidR="006F737B" w:rsidRPr="00303FEF">
        <w:rPr>
          <w:rFonts w:ascii="Times New Roman CYR" w:hAnsi="Times New Roman CYR" w:cs="Times New Roman CYR"/>
          <w:sz w:val="15"/>
          <w:szCs w:val="15"/>
        </w:rPr>
        <w:t>ействующего на основании Определения Арбитражного суда Калужской области от 11.01.2016 г. по делу № А23-912/2015</w:t>
      </w:r>
      <w:r w:rsidR="006F737B">
        <w:rPr>
          <w:rFonts w:ascii="Times New Roman CYR" w:hAnsi="Times New Roman CYR" w:cs="Times New Roman CYR"/>
          <w:sz w:val="15"/>
          <w:szCs w:val="15"/>
        </w:rPr>
        <w:t xml:space="preserve">, </w:t>
      </w:r>
      <w:r w:rsidRPr="00303FEF">
        <w:rPr>
          <w:rFonts w:ascii="Times New Roman CYR" w:hAnsi="Times New Roman CYR" w:cs="Times New Roman CYR"/>
          <w:sz w:val="15"/>
          <w:szCs w:val="15"/>
        </w:rPr>
        <w:t xml:space="preserve">сообщает о проведении </w:t>
      </w:r>
      <w:r>
        <w:rPr>
          <w:rFonts w:ascii="Times New Roman CYR" w:hAnsi="Times New Roman CYR" w:cs="Times New Roman CYR"/>
          <w:sz w:val="15"/>
          <w:szCs w:val="15"/>
        </w:rPr>
        <w:t xml:space="preserve">с </w:t>
      </w:r>
      <w:r w:rsidR="006F737B">
        <w:rPr>
          <w:rFonts w:ascii="Times New Roman CYR" w:hAnsi="Times New Roman CYR" w:cs="Times New Roman CYR"/>
          <w:sz w:val="15"/>
          <w:szCs w:val="15"/>
        </w:rPr>
        <w:t>07.08</w:t>
      </w:r>
      <w:r w:rsidRPr="00303FEF">
        <w:rPr>
          <w:rFonts w:ascii="Times New Roman CYR" w:hAnsi="Times New Roman CYR" w:cs="Times New Roman CYR"/>
          <w:sz w:val="15"/>
          <w:szCs w:val="15"/>
        </w:rPr>
        <w:t xml:space="preserve">.2017 г. 12 ч. 00 мин. Московского времени </w:t>
      </w:r>
      <w:r w:rsidR="006F737B">
        <w:rPr>
          <w:rFonts w:ascii="Times New Roman CYR" w:hAnsi="Times New Roman CYR" w:cs="Times New Roman CYR"/>
          <w:sz w:val="15"/>
          <w:szCs w:val="15"/>
        </w:rPr>
        <w:t xml:space="preserve">повторных </w:t>
      </w:r>
      <w:r w:rsidRPr="00303FEF">
        <w:rPr>
          <w:rFonts w:ascii="Times New Roman CYR" w:hAnsi="Times New Roman CYR" w:cs="Times New Roman CYR"/>
          <w:sz w:val="15"/>
          <w:szCs w:val="15"/>
        </w:rPr>
        <w:t>торгов по продаже имущества Производственного кооператива Колхоз</w:t>
      </w:r>
      <w:r w:rsidR="006F737B">
        <w:rPr>
          <w:rFonts w:ascii="Times New Roman CYR" w:hAnsi="Times New Roman CYR" w:cs="Times New Roman CYR"/>
          <w:sz w:val="15"/>
          <w:szCs w:val="15"/>
        </w:rPr>
        <w:t>а</w:t>
      </w:r>
      <w:r w:rsidRPr="00303FEF">
        <w:rPr>
          <w:rFonts w:ascii="Times New Roman CYR" w:hAnsi="Times New Roman CYR" w:cs="Times New Roman CYR"/>
          <w:sz w:val="15"/>
          <w:szCs w:val="15"/>
        </w:rPr>
        <w:t xml:space="preserve"> "</w:t>
      </w:r>
      <w:proofErr w:type="spellStart"/>
      <w:r w:rsidRPr="00303FEF">
        <w:rPr>
          <w:rFonts w:ascii="Times New Roman CYR" w:hAnsi="Times New Roman CYR" w:cs="Times New Roman CYR"/>
          <w:sz w:val="15"/>
          <w:szCs w:val="15"/>
        </w:rPr>
        <w:t>Кореневский</w:t>
      </w:r>
      <w:proofErr w:type="spellEnd"/>
      <w:r w:rsidRPr="00303FEF">
        <w:rPr>
          <w:rFonts w:ascii="Times New Roman CYR" w:hAnsi="Times New Roman CYR" w:cs="Times New Roman CYR"/>
          <w:sz w:val="15"/>
          <w:szCs w:val="15"/>
        </w:rPr>
        <w:t xml:space="preserve">", на электронной площадке "Системы </w:t>
      </w:r>
      <w:proofErr w:type="spellStart"/>
      <w:r w:rsidRPr="00303FEF">
        <w:rPr>
          <w:rFonts w:ascii="Times New Roman CYR" w:hAnsi="Times New Roman CYR" w:cs="Times New Roman CYR"/>
          <w:sz w:val="15"/>
          <w:szCs w:val="15"/>
        </w:rPr>
        <w:t>ЭЛектронных</w:t>
      </w:r>
      <w:proofErr w:type="spellEnd"/>
      <w:r w:rsidRPr="00303FEF">
        <w:rPr>
          <w:rFonts w:ascii="Times New Roman CYR" w:hAnsi="Times New Roman CYR" w:cs="Times New Roman CYR"/>
          <w:sz w:val="15"/>
          <w:szCs w:val="15"/>
        </w:rPr>
        <w:t xml:space="preserve"> Торгов" (http://selt-online</w:t>
      </w:r>
      <w:r>
        <w:rPr>
          <w:rFonts w:ascii="Times New Roman CYR" w:hAnsi="Times New Roman CYR" w:cs="Times New Roman CYR"/>
          <w:sz w:val="15"/>
          <w:szCs w:val="15"/>
        </w:rPr>
        <w:t xml:space="preserve">.ru) в форме открытого конкурса, в виде публичного предложения </w:t>
      </w:r>
      <w:r w:rsidRPr="00303FEF">
        <w:rPr>
          <w:rFonts w:ascii="Times New Roman CYR" w:hAnsi="Times New Roman CYR" w:cs="Times New Roman CYR"/>
          <w:sz w:val="15"/>
          <w:szCs w:val="15"/>
        </w:rPr>
        <w:t xml:space="preserve">с открытой формой подачи предложения о цене. Оператором электронной площадки является ООО "Системы </w:t>
      </w:r>
      <w:proofErr w:type="spellStart"/>
      <w:r w:rsidRPr="00303FEF">
        <w:rPr>
          <w:rFonts w:ascii="Times New Roman CYR" w:hAnsi="Times New Roman CYR" w:cs="Times New Roman CYR"/>
          <w:sz w:val="15"/>
          <w:szCs w:val="15"/>
        </w:rPr>
        <w:t>ЭЛектронных</w:t>
      </w:r>
      <w:proofErr w:type="spellEnd"/>
      <w:r w:rsidRPr="00303FEF">
        <w:rPr>
          <w:rFonts w:ascii="Times New Roman CYR" w:hAnsi="Times New Roman CYR" w:cs="Times New Roman CYR"/>
          <w:sz w:val="15"/>
          <w:szCs w:val="15"/>
        </w:rPr>
        <w:t xml:space="preserve"> Торгов" (</w:t>
      </w:r>
      <w:proofErr w:type="spellStart"/>
      <w:r w:rsidRPr="00303FEF">
        <w:rPr>
          <w:rFonts w:ascii="Times New Roman CYR" w:hAnsi="Times New Roman CYR" w:cs="Times New Roman CYR"/>
          <w:sz w:val="15"/>
          <w:szCs w:val="15"/>
        </w:rPr>
        <w:t>ОГРН</w:t>
      </w:r>
      <w:proofErr w:type="spellEnd"/>
      <w:r w:rsidRPr="00303FEF">
        <w:rPr>
          <w:rFonts w:ascii="Times New Roman CYR" w:hAnsi="Times New Roman CYR" w:cs="Times New Roman CYR"/>
          <w:sz w:val="15"/>
          <w:szCs w:val="15"/>
        </w:rPr>
        <w:t xml:space="preserve"> 1097746806893).</w:t>
      </w:r>
    </w:p>
    <w:p w:rsidR="00DB29C7" w:rsidRPr="00303FEF" w:rsidRDefault="00DB29C7" w:rsidP="00DB29C7">
      <w:pPr>
        <w:jc w:val="both"/>
        <w:rPr>
          <w:rFonts w:ascii="Times New Roman CYR" w:hAnsi="Times New Roman CYR" w:cs="Times New Roman CYR"/>
          <w:sz w:val="15"/>
          <w:szCs w:val="15"/>
        </w:rPr>
      </w:pPr>
      <w:r w:rsidRPr="00303FEF">
        <w:rPr>
          <w:rFonts w:ascii="Times New Roman CYR" w:hAnsi="Times New Roman CYR" w:cs="Times New Roman CYR"/>
          <w:sz w:val="15"/>
          <w:szCs w:val="15"/>
        </w:rPr>
        <w:tab/>
        <w:t xml:space="preserve">Срок подачи заявок для участия в торгах с </w:t>
      </w:r>
      <w:r w:rsidR="006F737B">
        <w:rPr>
          <w:rFonts w:ascii="Times New Roman CYR" w:hAnsi="Times New Roman CYR" w:cs="Times New Roman CYR"/>
          <w:sz w:val="15"/>
          <w:szCs w:val="15"/>
        </w:rPr>
        <w:t>07.08</w:t>
      </w:r>
      <w:r w:rsidRPr="00303FEF">
        <w:rPr>
          <w:rFonts w:ascii="Times New Roman CYR" w:hAnsi="Times New Roman CYR" w:cs="Times New Roman CYR"/>
          <w:sz w:val="15"/>
          <w:szCs w:val="15"/>
        </w:rPr>
        <w:t xml:space="preserve">.2017 г. 12.00 час. </w:t>
      </w:r>
      <w:r>
        <w:rPr>
          <w:rFonts w:ascii="Times New Roman CYR" w:hAnsi="Times New Roman CYR" w:cs="Times New Roman CYR"/>
          <w:sz w:val="15"/>
          <w:szCs w:val="15"/>
        </w:rPr>
        <w:t>окончания торгов</w:t>
      </w:r>
    </w:p>
    <w:p w:rsidR="00DB29C7" w:rsidRPr="00303FEF" w:rsidRDefault="00DB29C7" w:rsidP="00DB29C7">
      <w:pPr>
        <w:jc w:val="both"/>
        <w:rPr>
          <w:rFonts w:ascii="Times New Roman CYR" w:hAnsi="Times New Roman CYR" w:cs="Times New Roman CYR"/>
          <w:sz w:val="15"/>
          <w:szCs w:val="15"/>
        </w:rPr>
      </w:pPr>
      <w:r w:rsidRPr="00303FEF">
        <w:rPr>
          <w:rFonts w:ascii="Times New Roman CYR" w:hAnsi="Times New Roman CYR" w:cs="Times New Roman CYR"/>
          <w:sz w:val="15"/>
          <w:szCs w:val="15"/>
        </w:rPr>
        <w:tab/>
        <w:t xml:space="preserve">Начало торгов </w:t>
      </w:r>
      <w:r>
        <w:rPr>
          <w:rFonts w:ascii="Times New Roman CYR" w:hAnsi="Times New Roman CYR" w:cs="Times New Roman CYR"/>
          <w:sz w:val="15"/>
          <w:szCs w:val="15"/>
        </w:rPr>
        <w:t>с</w:t>
      </w:r>
      <w:r w:rsidRPr="00303FEF">
        <w:rPr>
          <w:rFonts w:ascii="Times New Roman CYR" w:hAnsi="Times New Roman CYR" w:cs="Times New Roman CYR"/>
          <w:sz w:val="15"/>
          <w:szCs w:val="15"/>
        </w:rPr>
        <w:t xml:space="preserve"> 1</w:t>
      </w:r>
      <w:r>
        <w:rPr>
          <w:rFonts w:ascii="Times New Roman CYR" w:hAnsi="Times New Roman CYR" w:cs="Times New Roman CYR"/>
          <w:sz w:val="15"/>
          <w:szCs w:val="15"/>
        </w:rPr>
        <w:t>2</w:t>
      </w:r>
      <w:r w:rsidRPr="00303FEF">
        <w:rPr>
          <w:rFonts w:ascii="Times New Roman CYR" w:hAnsi="Times New Roman CYR" w:cs="Times New Roman CYR"/>
          <w:sz w:val="15"/>
          <w:szCs w:val="15"/>
        </w:rPr>
        <w:t xml:space="preserve">.00 час. </w:t>
      </w:r>
      <w:r w:rsidR="006F737B">
        <w:rPr>
          <w:rFonts w:ascii="Times New Roman CYR" w:hAnsi="Times New Roman CYR" w:cs="Times New Roman CYR"/>
          <w:sz w:val="15"/>
          <w:szCs w:val="15"/>
        </w:rPr>
        <w:t>07.08</w:t>
      </w:r>
      <w:r w:rsidRPr="00303FEF">
        <w:rPr>
          <w:rFonts w:ascii="Times New Roman CYR" w:hAnsi="Times New Roman CYR" w:cs="Times New Roman CYR"/>
          <w:sz w:val="15"/>
          <w:szCs w:val="15"/>
        </w:rPr>
        <w:t xml:space="preserve">.2017 г. </w:t>
      </w:r>
    </w:p>
    <w:p w:rsidR="00DB29C7" w:rsidRPr="00303FEF" w:rsidRDefault="00DB29C7" w:rsidP="00DB29C7">
      <w:pPr>
        <w:jc w:val="both"/>
        <w:rPr>
          <w:rFonts w:ascii="Times New Roman CYR" w:hAnsi="Times New Roman CYR" w:cs="Times New Roman CYR"/>
          <w:sz w:val="15"/>
          <w:szCs w:val="15"/>
        </w:rPr>
      </w:pPr>
      <w:r w:rsidRPr="00303FEF">
        <w:rPr>
          <w:rFonts w:ascii="Times New Roman CYR" w:hAnsi="Times New Roman CYR" w:cs="Times New Roman CYR"/>
          <w:sz w:val="15"/>
          <w:szCs w:val="15"/>
        </w:rPr>
        <w:tab/>
        <w:t>Имущество продается одним лотам, представляет собой:</w:t>
      </w:r>
    </w:p>
    <w:p w:rsidR="00DB29C7" w:rsidRPr="00303FEF" w:rsidRDefault="00DB29C7" w:rsidP="00DB29C7">
      <w:pPr>
        <w:jc w:val="both"/>
        <w:rPr>
          <w:rFonts w:ascii="Times New Roman CYR" w:hAnsi="Times New Roman CYR" w:cs="Times New Roman CYR"/>
          <w:sz w:val="15"/>
          <w:szCs w:val="15"/>
        </w:rPr>
      </w:pPr>
      <w:r w:rsidRPr="00303FEF">
        <w:rPr>
          <w:rFonts w:ascii="Times New Roman CYR" w:hAnsi="Times New Roman CYR" w:cs="Times New Roman CYR"/>
          <w:sz w:val="15"/>
          <w:szCs w:val="15"/>
        </w:rPr>
        <w:t>Здание коровника; Здание телятника; Здание молочного блока; Земельный участок под зданием молочного блока</w:t>
      </w:r>
    </w:p>
    <w:p w:rsidR="00DB29C7" w:rsidRPr="00303FEF" w:rsidRDefault="00DB29C7" w:rsidP="00DB29C7">
      <w:pPr>
        <w:jc w:val="both"/>
        <w:rPr>
          <w:rFonts w:ascii="Times New Roman CYR" w:hAnsi="Times New Roman CYR" w:cs="Times New Roman CYR"/>
          <w:sz w:val="15"/>
          <w:szCs w:val="15"/>
        </w:rPr>
      </w:pPr>
      <w:r w:rsidRPr="00303FEF">
        <w:rPr>
          <w:rFonts w:ascii="Times New Roman CYR" w:hAnsi="Times New Roman CYR" w:cs="Times New Roman CYR"/>
          <w:sz w:val="15"/>
          <w:szCs w:val="15"/>
        </w:rPr>
        <w:t>Рыночная стоимость имущества определена в соответствии с Отчетом № НД05-А/05-2016 об оценке рыночной стоимости имущественного комплекса (объектов недвижимости) и движимого имущества по состоянию на 15.07.2016 г.</w:t>
      </w:r>
    </w:p>
    <w:p w:rsidR="00DB29C7" w:rsidRPr="00303FEF" w:rsidRDefault="00DB29C7" w:rsidP="00DB29C7">
      <w:pPr>
        <w:jc w:val="both"/>
        <w:rPr>
          <w:rFonts w:ascii="Times New Roman CYR" w:hAnsi="Times New Roman CYR" w:cs="Times New Roman CYR"/>
          <w:sz w:val="15"/>
          <w:szCs w:val="15"/>
        </w:rPr>
      </w:pPr>
      <w:r w:rsidRPr="00303FEF">
        <w:rPr>
          <w:rFonts w:ascii="Times New Roman CYR" w:hAnsi="Times New Roman CYR" w:cs="Times New Roman CYR"/>
          <w:sz w:val="15"/>
          <w:szCs w:val="15"/>
        </w:rPr>
        <w:tab/>
        <w:t xml:space="preserve">Имущество располагается по адресу: Калужская область, Жиздринский район, д. Коренево, ул. Центральная, д.68-71. </w:t>
      </w:r>
    </w:p>
    <w:p w:rsidR="00DB29C7" w:rsidRPr="00303FEF" w:rsidRDefault="00DB29C7" w:rsidP="00DB29C7">
      <w:pPr>
        <w:jc w:val="both"/>
        <w:rPr>
          <w:rFonts w:ascii="Times New Roman CYR" w:hAnsi="Times New Roman CYR" w:cs="Times New Roman CYR"/>
          <w:sz w:val="15"/>
          <w:szCs w:val="15"/>
        </w:rPr>
      </w:pPr>
      <w:r w:rsidRPr="00303FEF">
        <w:rPr>
          <w:rFonts w:ascii="Times New Roman CYR" w:hAnsi="Times New Roman CYR" w:cs="Times New Roman CYR"/>
          <w:sz w:val="15"/>
          <w:szCs w:val="15"/>
        </w:rPr>
        <w:tab/>
        <w:t xml:space="preserve">Время ознакомления с документацией с </w:t>
      </w:r>
      <w:r w:rsidR="006F737B">
        <w:rPr>
          <w:rFonts w:ascii="Times New Roman CYR" w:hAnsi="Times New Roman CYR" w:cs="Times New Roman CYR"/>
          <w:sz w:val="15"/>
          <w:szCs w:val="15"/>
        </w:rPr>
        <w:t>07.08</w:t>
      </w:r>
      <w:r w:rsidRPr="00303FEF">
        <w:rPr>
          <w:rFonts w:ascii="Times New Roman CYR" w:hAnsi="Times New Roman CYR" w:cs="Times New Roman CYR"/>
          <w:sz w:val="15"/>
          <w:szCs w:val="15"/>
        </w:rPr>
        <w:t>.2017 г. до окончания торгов, предварительно согласовав время и дату ознакомления по тел. 8-499-372-5090; 8-916-212-4006.</w:t>
      </w:r>
    </w:p>
    <w:p w:rsidR="00DB29C7" w:rsidRPr="00303FEF" w:rsidRDefault="00DB29C7" w:rsidP="00DB29C7">
      <w:pPr>
        <w:jc w:val="both"/>
        <w:rPr>
          <w:rFonts w:ascii="Times New Roman CYR" w:hAnsi="Times New Roman CYR" w:cs="Times New Roman CYR"/>
          <w:sz w:val="15"/>
          <w:szCs w:val="15"/>
        </w:rPr>
      </w:pPr>
      <w:r w:rsidRPr="00303FEF">
        <w:rPr>
          <w:rFonts w:ascii="Times New Roman CYR" w:hAnsi="Times New Roman CYR" w:cs="Times New Roman CYR"/>
          <w:sz w:val="15"/>
          <w:szCs w:val="15"/>
        </w:rPr>
        <w:tab/>
        <w:t xml:space="preserve">Задаток вносится не позднее </w:t>
      </w:r>
      <w:r w:rsidR="003E7AFE">
        <w:rPr>
          <w:rFonts w:ascii="Times New Roman CYR" w:hAnsi="Times New Roman CYR" w:cs="Times New Roman CYR"/>
          <w:sz w:val="15"/>
          <w:szCs w:val="15"/>
        </w:rPr>
        <w:t>16.10</w:t>
      </w:r>
      <w:r w:rsidRPr="00303FEF">
        <w:rPr>
          <w:rFonts w:ascii="Times New Roman CYR" w:hAnsi="Times New Roman CYR" w:cs="Times New Roman CYR"/>
          <w:sz w:val="15"/>
          <w:szCs w:val="15"/>
        </w:rPr>
        <w:t>.2017 г. 1</w:t>
      </w:r>
      <w:r w:rsidR="003E7AFE">
        <w:rPr>
          <w:rFonts w:ascii="Times New Roman CYR" w:hAnsi="Times New Roman CYR" w:cs="Times New Roman CYR"/>
          <w:sz w:val="15"/>
          <w:szCs w:val="15"/>
        </w:rPr>
        <w:t>1</w:t>
      </w:r>
      <w:r w:rsidRPr="00303FEF">
        <w:rPr>
          <w:rFonts w:ascii="Times New Roman CYR" w:hAnsi="Times New Roman CYR" w:cs="Times New Roman CYR"/>
          <w:sz w:val="15"/>
          <w:szCs w:val="15"/>
        </w:rPr>
        <w:t>.00 час. по следующим реквизитам: Получатель: Производственный кооператив Колхоз "</w:t>
      </w:r>
      <w:proofErr w:type="spellStart"/>
      <w:r w:rsidRPr="00303FEF">
        <w:rPr>
          <w:rFonts w:ascii="Times New Roman CYR" w:hAnsi="Times New Roman CYR" w:cs="Times New Roman CYR"/>
          <w:sz w:val="15"/>
          <w:szCs w:val="15"/>
        </w:rPr>
        <w:t>Кореневский</w:t>
      </w:r>
      <w:proofErr w:type="spellEnd"/>
      <w:r w:rsidRPr="00303FEF">
        <w:rPr>
          <w:rFonts w:ascii="Times New Roman CYR" w:hAnsi="Times New Roman CYR" w:cs="Times New Roman CYR"/>
          <w:sz w:val="15"/>
          <w:szCs w:val="15"/>
        </w:rPr>
        <w:t>"; р/счет 40702810500040000033 в ООО МИД «</w:t>
      </w:r>
      <w:proofErr w:type="spellStart"/>
      <w:r w:rsidRPr="00303FEF">
        <w:rPr>
          <w:rFonts w:ascii="Times New Roman CYR" w:hAnsi="Times New Roman CYR" w:cs="Times New Roman CYR"/>
          <w:sz w:val="15"/>
          <w:szCs w:val="15"/>
        </w:rPr>
        <w:t>ДАЛЕНА</w:t>
      </w:r>
      <w:proofErr w:type="spellEnd"/>
      <w:r w:rsidRPr="00303FEF">
        <w:rPr>
          <w:rFonts w:ascii="Times New Roman CYR" w:hAnsi="Times New Roman CYR" w:cs="Times New Roman CYR"/>
          <w:sz w:val="15"/>
          <w:szCs w:val="15"/>
        </w:rPr>
        <w:t xml:space="preserve">» </w:t>
      </w:r>
      <w:proofErr w:type="spellStart"/>
      <w:r w:rsidRPr="00303FEF">
        <w:rPr>
          <w:rFonts w:ascii="Times New Roman CYR" w:hAnsi="Times New Roman CYR" w:cs="Times New Roman CYR"/>
          <w:sz w:val="15"/>
          <w:szCs w:val="15"/>
        </w:rPr>
        <w:t>БИК</w:t>
      </w:r>
      <w:proofErr w:type="spellEnd"/>
      <w:r w:rsidRPr="00303FEF">
        <w:rPr>
          <w:rFonts w:ascii="Times New Roman CYR" w:hAnsi="Times New Roman CYR" w:cs="Times New Roman CYR"/>
          <w:sz w:val="15"/>
          <w:szCs w:val="15"/>
        </w:rPr>
        <w:t xml:space="preserve"> 044525371; </w:t>
      </w:r>
      <w:proofErr w:type="spellStart"/>
      <w:r w:rsidRPr="00303FEF">
        <w:rPr>
          <w:rFonts w:ascii="Times New Roman CYR" w:hAnsi="Times New Roman CYR" w:cs="Times New Roman CYR"/>
          <w:sz w:val="15"/>
          <w:szCs w:val="15"/>
        </w:rPr>
        <w:t>кор</w:t>
      </w:r>
      <w:proofErr w:type="spellEnd"/>
      <w:r w:rsidRPr="00303FEF">
        <w:rPr>
          <w:rFonts w:ascii="Times New Roman CYR" w:hAnsi="Times New Roman CYR" w:cs="Times New Roman CYR"/>
          <w:sz w:val="15"/>
          <w:szCs w:val="15"/>
        </w:rPr>
        <w:t>/счет 30101810845250000371</w:t>
      </w:r>
    </w:p>
    <w:p w:rsidR="00DB29C7" w:rsidRPr="00303FEF" w:rsidRDefault="00DB29C7" w:rsidP="00DB29C7">
      <w:pPr>
        <w:jc w:val="both"/>
        <w:rPr>
          <w:rFonts w:ascii="Times New Roman CYR" w:hAnsi="Times New Roman CYR" w:cs="Times New Roman CYR"/>
          <w:sz w:val="15"/>
          <w:szCs w:val="15"/>
        </w:rPr>
      </w:pPr>
      <w:r w:rsidRPr="00303FEF">
        <w:rPr>
          <w:rFonts w:ascii="Times New Roman CYR" w:hAnsi="Times New Roman CYR" w:cs="Times New Roman CYR"/>
          <w:sz w:val="15"/>
          <w:szCs w:val="15"/>
        </w:rPr>
        <w:tab/>
        <w:t>Задаток считается внесенным с даты поступления всей суммы задатка на счет Организатора торгов, указанный в информационном сообщении</w:t>
      </w:r>
    </w:p>
    <w:p w:rsidR="00DB29C7" w:rsidRPr="00303FEF" w:rsidRDefault="00DB29C7" w:rsidP="00DB29C7">
      <w:pPr>
        <w:jc w:val="both"/>
        <w:rPr>
          <w:rFonts w:ascii="Times New Roman CYR" w:hAnsi="Times New Roman CYR" w:cs="Times New Roman CYR"/>
          <w:sz w:val="15"/>
          <w:szCs w:val="15"/>
        </w:rPr>
      </w:pPr>
      <w:r w:rsidRPr="00303FEF">
        <w:rPr>
          <w:rFonts w:ascii="Times New Roman CYR" w:hAnsi="Times New Roman CYR" w:cs="Times New Roman CYR"/>
          <w:sz w:val="15"/>
          <w:szCs w:val="15"/>
        </w:rPr>
        <w:tab/>
        <w:t xml:space="preserve">В случае, если поступление задатка на счета, указанные в сообщении о проведении торгов, не подтверждено на момент составления протокола об определении участников торгов, организатором торгов принимается решение об отказе в допуске заявителя к участию в торгах. </w:t>
      </w:r>
    </w:p>
    <w:p w:rsidR="00DB29C7" w:rsidRPr="00303FEF" w:rsidRDefault="00DB29C7" w:rsidP="00DB29C7">
      <w:pPr>
        <w:jc w:val="both"/>
        <w:rPr>
          <w:rFonts w:ascii="Times New Roman CYR" w:hAnsi="Times New Roman CYR" w:cs="Times New Roman CYR"/>
          <w:sz w:val="15"/>
          <w:szCs w:val="15"/>
        </w:rPr>
      </w:pPr>
      <w:r w:rsidRPr="00303FEF">
        <w:rPr>
          <w:rFonts w:ascii="Times New Roman CYR" w:hAnsi="Times New Roman CYR" w:cs="Times New Roman CYR"/>
          <w:sz w:val="15"/>
          <w:szCs w:val="15"/>
        </w:rPr>
        <w:tab/>
        <w:t>Заявка на участие в торгах оформляется в форме электронного документа, подписанного электронной цифровой подписью заявителя, и должна содержать сведения и приложения согласно требованиям пункта 4 Приложения № 1 к Приказу Министерства экономического развития Российской Федерации № 495 от 23 июля 2015 г.</w:t>
      </w:r>
    </w:p>
    <w:p w:rsidR="00DB29C7" w:rsidRPr="00303FEF" w:rsidRDefault="00DB29C7" w:rsidP="00DB29C7">
      <w:pPr>
        <w:jc w:val="both"/>
        <w:rPr>
          <w:rFonts w:ascii="Times New Roman CYR" w:hAnsi="Times New Roman CYR" w:cs="Times New Roman CYR"/>
          <w:sz w:val="15"/>
          <w:szCs w:val="15"/>
        </w:rPr>
      </w:pPr>
      <w:r w:rsidRPr="00303FEF">
        <w:rPr>
          <w:rFonts w:ascii="Times New Roman CYR" w:hAnsi="Times New Roman CYR" w:cs="Times New Roman CYR"/>
          <w:sz w:val="15"/>
          <w:szCs w:val="15"/>
        </w:rPr>
        <w:tab/>
        <w:t>Представление заявок и оформление участия в торгах осуществляется в порядке, установленном Приказом Минэкономразвития № 495 от 23 июля 2015 г. и регламентом работы электронной площадки. Форма и содержание заявки на участие в торгах, а также перечень прилагаемых к заявке документов и их оформление должны соответствовать п. 11 ст. 110 Закона о банкротстве.</w:t>
      </w:r>
    </w:p>
    <w:p w:rsidR="00DB29C7" w:rsidRPr="00303FEF" w:rsidRDefault="00DB29C7" w:rsidP="00DB29C7">
      <w:pPr>
        <w:jc w:val="both"/>
        <w:rPr>
          <w:rFonts w:ascii="Times New Roman CYR" w:hAnsi="Times New Roman CYR" w:cs="Times New Roman CYR"/>
          <w:sz w:val="15"/>
          <w:szCs w:val="15"/>
        </w:rPr>
      </w:pPr>
      <w:r w:rsidRPr="00303FEF">
        <w:rPr>
          <w:rFonts w:ascii="Times New Roman CYR" w:hAnsi="Times New Roman CYR" w:cs="Times New Roman CYR"/>
          <w:sz w:val="15"/>
          <w:szCs w:val="15"/>
        </w:rPr>
        <w:tab/>
        <w:t>К участию в торгах допускаются юридические и физические лица, своевременно подавшие заявку на участие в торгах с приложением необходимых документов, внесшие сумму задатка и предоставившие обязательства принять условия конкурса.</w:t>
      </w:r>
    </w:p>
    <w:p w:rsidR="00DB29C7" w:rsidRPr="00303FEF" w:rsidRDefault="00DB29C7" w:rsidP="00DB29C7">
      <w:pPr>
        <w:jc w:val="both"/>
        <w:rPr>
          <w:rFonts w:ascii="Times New Roman CYR" w:hAnsi="Times New Roman CYR" w:cs="Times New Roman CYR"/>
          <w:sz w:val="15"/>
          <w:szCs w:val="15"/>
        </w:rPr>
      </w:pPr>
      <w:r w:rsidRPr="00303FEF">
        <w:rPr>
          <w:rFonts w:ascii="Times New Roman CYR" w:hAnsi="Times New Roman CYR" w:cs="Times New Roman CYR"/>
          <w:sz w:val="15"/>
          <w:szCs w:val="15"/>
        </w:rPr>
        <w:t>Условия конкурса: покупатель имущества обязан:</w:t>
      </w:r>
    </w:p>
    <w:p w:rsidR="00DB29C7" w:rsidRPr="00303FEF" w:rsidRDefault="00DB29C7" w:rsidP="00DB29C7">
      <w:pPr>
        <w:jc w:val="both"/>
        <w:rPr>
          <w:rFonts w:ascii="Times New Roman CYR" w:hAnsi="Times New Roman CYR" w:cs="Times New Roman CYR"/>
          <w:sz w:val="15"/>
          <w:szCs w:val="15"/>
        </w:rPr>
      </w:pPr>
      <w:r w:rsidRPr="00303FEF">
        <w:rPr>
          <w:rFonts w:ascii="Times New Roman CYR" w:hAnsi="Times New Roman CYR" w:cs="Times New Roman CYR"/>
          <w:sz w:val="15"/>
          <w:szCs w:val="15"/>
        </w:rPr>
        <w:tab/>
        <w:t>Зарегистрировать в установленном порядке земельный участок, расположенный по адресу Калужская область, Жиздринский район, д. Коренево, ул. Центральная, д.68, категории земель – земли населенных пунктов, вид разрешенного использования – земельные участки для сельскохозяйственного использования (здание телятника). Место положение границ земельного участка утверждены Постановлением Администрации муниципального района «Жиздринский район» Калужской обл. от 22.06.2010 г. № 412.</w:t>
      </w:r>
    </w:p>
    <w:p w:rsidR="00DB29C7" w:rsidRPr="00303FEF" w:rsidRDefault="00DB29C7" w:rsidP="00DB29C7">
      <w:pPr>
        <w:jc w:val="both"/>
        <w:rPr>
          <w:rFonts w:ascii="Times New Roman CYR" w:hAnsi="Times New Roman CYR" w:cs="Times New Roman CYR"/>
          <w:sz w:val="15"/>
          <w:szCs w:val="15"/>
        </w:rPr>
      </w:pPr>
      <w:r w:rsidRPr="00303FEF">
        <w:rPr>
          <w:rFonts w:ascii="Times New Roman CYR" w:hAnsi="Times New Roman CYR" w:cs="Times New Roman CYR"/>
          <w:sz w:val="15"/>
          <w:szCs w:val="15"/>
        </w:rPr>
        <w:tab/>
        <w:t>Зарегистрировать в установленном порядке земельный участок, расположенный по адресу Калужская область, Жиздринский район, д. Коренево, ул. Центральная, д.69, категории земель – земли населенных пунктов, вид разрешенного использования – земельные участки для сельскохозяйственного использования (здание коровника). Место положение границ земельного участка утверждены Постановлением Администрации муниципального района «Жиздринский район» Калужской обл. от 22.06.2010 г. № 414.</w:t>
      </w:r>
    </w:p>
    <w:p w:rsidR="00DB29C7" w:rsidRPr="00303FEF" w:rsidRDefault="00DB29C7" w:rsidP="004B0EEA">
      <w:pPr>
        <w:ind w:firstLine="708"/>
        <w:jc w:val="both"/>
        <w:rPr>
          <w:rFonts w:ascii="Times New Roman CYR" w:hAnsi="Times New Roman CYR" w:cs="Times New Roman CYR"/>
          <w:sz w:val="15"/>
          <w:szCs w:val="15"/>
        </w:rPr>
      </w:pPr>
      <w:r w:rsidRPr="00303FEF">
        <w:rPr>
          <w:rFonts w:ascii="Times New Roman CYR" w:hAnsi="Times New Roman CYR" w:cs="Times New Roman CYR"/>
          <w:sz w:val="15"/>
          <w:szCs w:val="15"/>
        </w:rPr>
        <w:t>С победителем аукциона в течение 5-ти дней с момента подписания протокола о результатах проведения аукциона заключается договор купли-продажи.</w:t>
      </w:r>
    </w:p>
    <w:p w:rsidR="00DB29C7" w:rsidRPr="00303FEF" w:rsidRDefault="00DB29C7" w:rsidP="00DB29C7">
      <w:pPr>
        <w:jc w:val="both"/>
        <w:rPr>
          <w:rFonts w:ascii="Times New Roman CYR" w:hAnsi="Times New Roman CYR" w:cs="Times New Roman CYR"/>
          <w:sz w:val="15"/>
          <w:szCs w:val="15"/>
        </w:rPr>
      </w:pPr>
      <w:r w:rsidRPr="00303FEF">
        <w:rPr>
          <w:rFonts w:ascii="Times New Roman CYR" w:hAnsi="Times New Roman CYR" w:cs="Times New Roman CYR"/>
          <w:sz w:val="15"/>
          <w:szCs w:val="15"/>
        </w:rPr>
        <w:tab/>
        <w:t>Срок оплаты имущества – 30 дней со дня подписания договора купли-продажи.</w:t>
      </w:r>
    </w:p>
    <w:p w:rsidR="003E7AFE" w:rsidRPr="003E7AFE" w:rsidRDefault="003E7AFE" w:rsidP="003E7AFE">
      <w:pPr>
        <w:jc w:val="both"/>
        <w:rPr>
          <w:rFonts w:ascii="Times New Roman CYR" w:hAnsi="Times New Roman CYR" w:cs="Times New Roman CYR"/>
          <w:sz w:val="15"/>
          <w:szCs w:val="15"/>
        </w:rPr>
      </w:pPr>
      <w:r w:rsidRPr="003E7AFE">
        <w:rPr>
          <w:rFonts w:ascii="Times New Roman CYR" w:hAnsi="Times New Roman CYR" w:cs="Times New Roman CYR"/>
          <w:sz w:val="15"/>
          <w:szCs w:val="15"/>
        </w:rPr>
        <w:t>Периоды снижения; Цена в действующий период</w:t>
      </w:r>
    </w:p>
    <w:p w:rsidR="003E7AFE" w:rsidRPr="003E7AFE" w:rsidRDefault="003E7AFE" w:rsidP="003E7AFE">
      <w:pPr>
        <w:jc w:val="both"/>
        <w:rPr>
          <w:rFonts w:ascii="Times New Roman CYR" w:hAnsi="Times New Roman CYR" w:cs="Times New Roman CYR"/>
          <w:sz w:val="15"/>
          <w:szCs w:val="15"/>
        </w:rPr>
      </w:pPr>
      <w:r w:rsidRPr="003E7AFE">
        <w:rPr>
          <w:rFonts w:ascii="Times New Roman CYR" w:hAnsi="Times New Roman CYR" w:cs="Times New Roman CYR"/>
          <w:sz w:val="15"/>
          <w:szCs w:val="15"/>
        </w:rPr>
        <w:t>07.08.2017 г. 12.00 час. по 14.08.2017 г. 11.59 час.; 251 100,00 руб. - начальная цена публичного предложения</w:t>
      </w:r>
    </w:p>
    <w:p w:rsidR="003E7AFE" w:rsidRPr="003E7AFE" w:rsidRDefault="003E7AFE" w:rsidP="003E7AFE">
      <w:pPr>
        <w:jc w:val="both"/>
        <w:rPr>
          <w:rFonts w:ascii="Times New Roman CYR" w:hAnsi="Times New Roman CYR" w:cs="Times New Roman CYR"/>
          <w:sz w:val="15"/>
          <w:szCs w:val="15"/>
        </w:rPr>
      </w:pPr>
      <w:r w:rsidRPr="003E7AFE">
        <w:rPr>
          <w:rFonts w:ascii="Times New Roman CYR" w:hAnsi="Times New Roman CYR" w:cs="Times New Roman CYR"/>
          <w:sz w:val="15"/>
          <w:szCs w:val="15"/>
        </w:rPr>
        <w:t xml:space="preserve">14.08.2017 г. 12.00 час. по 21.08.2017 г. 11.59 час.; 225 990,00 руб.; </w:t>
      </w:r>
    </w:p>
    <w:p w:rsidR="003E7AFE" w:rsidRPr="003E7AFE" w:rsidRDefault="003E7AFE" w:rsidP="003E7AFE">
      <w:pPr>
        <w:jc w:val="both"/>
        <w:rPr>
          <w:rFonts w:ascii="Times New Roman CYR" w:hAnsi="Times New Roman CYR" w:cs="Times New Roman CYR"/>
          <w:sz w:val="15"/>
          <w:szCs w:val="15"/>
        </w:rPr>
      </w:pPr>
      <w:r w:rsidRPr="003E7AFE">
        <w:rPr>
          <w:rFonts w:ascii="Times New Roman CYR" w:hAnsi="Times New Roman CYR" w:cs="Times New Roman CYR"/>
          <w:sz w:val="15"/>
          <w:szCs w:val="15"/>
        </w:rPr>
        <w:t xml:space="preserve">21.08.2017 г. 12.00 час. по 28.08.2017 г. 11.59 час.; 200 880,00 руб.; </w:t>
      </w:r>
    </w:p>
    <w:p w:rsidR="003E7AFE" w:rsidRPr="003E7AFE" w:rsidRDefault="003E7AFE" w:rsidP="003E7AFE">
      <w:pPr>
        <w:jc w:val="both"/>
        <w:rPr>
          <w:rFonts w:ascii="Times New Roman CYR" w:hAnsi="Times New Roman CYR" w:cs="Times New Roman CYR"/>
          <w:sz w:val="15"/>
          <w:szCs w:val="15"/>
        </w:rPr>
      </w:pPr>
      <w:r w:rsidRPr="003E7AFE">
        <w:rPr>
          <w:rFonts w:ascii="Times New Roman CYR" w:hAnsi="Times New Roman CYR" w:cs="Times New Roman CYR"/>
          <w:sz w:val="15"/>
          <w:szCs w:val="15"/>
        </w:rPr>
        <w:t xml:space="preserve">28.08.2017 г. 12.00 час. по 04.09.2017 г. 11.59 час.; 175 770,00 руб.; </w:t>
      </w:r>
    </w:p>
    <w:p w:rsidR="003E7AFE" w:rsidRPr="003E7AFE" w:rsidRDefault="003E7AFE" w:rsidP="003E7AFE">
      <w:pPr>
        <w:jc w:val="both"/>
        <w:rPr>
          <w:rFonts w:ascii="Times New Roman CYR" w:hAnsi="Times New Roman CYR" w:cs="Times New Roman CYR"/>
          <w:sz w:val="15"/>
          <w:szCs w:val="15"/>
        </w:rPr>
      </w:pPr>
      <w:r w:rsidRPr="003E7AFE">
        <w:rPr>
          <w:rFonts w:ascii="Times New Roman CYR" w:hAnsi="Times New Roman CYR" w:cs="Times New Roman CYR"/>
          <w:sz w:val="15"/>
          <w:szCs w:val="15"/>
        </w:rPr>
        <w:t xml:space="preserve">04.09.2017 г. 12.00 час. по 11.09.2017 г. 11.59 час.; 150 660,00 руб.; </w:t>
      </w:r>
    </w:p>
    <w:p w:rsidR="003E7AFE" w:rsidRPr="003E7AFE" w:rsidRDefault="003E7AFE" w:rsidP="003E7AFE">
      <w:pPr>
        <w:jc w:val="both"/>
        <w:rPr>
          <w:rFonts w:ascii="Times New Roman CYR" w:hAnsi="Times New Roman CYR" w:cs="Times New Roman CYR"/>
          <w:sz w:val="15"/>
          <w:szCs w:val="15"/>
        </w:rPr>
      </w:pPr>
      <w:r w:rsidRPr="003E7AFE">
        <w:rPr>
          <w:rFonts w:ascii="Times New Roman CYR" w:hAnsi="Times New Roman CYR" w:cs="Times New Roman CYR"/>
          <w:sz w:val="15"/>
          <w:szCs w:val="15"/>
        </w:rPr>
        <w:t xml:space="preserve">11.09.2017 г. 12.00 час. по 18.09.2017 г. 11.59 час.; 125 550,00 руб.; </w:t>
      </w:r>
    </w:p>
    <w:p w:rsidR="003E7AFE" w:rsidRPr="003E7AFE" w:rsidRDefault="003E7AFE" w:rsidP="003E7AFE">
      <w:pPr>
        <w:jc w:val="both"/>
        <w:rPr>
          <w:rFonts w:ascii="Times New Roman CYR" w:hAnsi="Times New Roman CYR" w:cs="Times New Roman CYR"/>
          <w:sz w:val="15"/>
          <w:szCs w:val="15"/>
        </w:rPr>
      </w:pPr>
      <w:r w:rsidRPr="003E7AFE">
        <w:rPr>
          <w:rFonts w:ascii="Times New Roman CYR" w:hAnsi="Times New Roman CYR" w:cs="Times New Roman CYR"/>
          <w:sz w:val="15"/>
          <w:szCs w:val="15"/>
        </w:rPr>
        <w:t xml:space="preserve">18.09.2017 г. 12.00 час. по 25.09.2017 г. 11.59 час.; 100 440,00 руб.; </w:t>
      </w:r>
    </w:p>
    <w:p w:rsidR="003E7AFE" w:rsidRPr="003E7AFE" w:rsidRDefault="003E7AFE" w:rsidP="003E7AFE">
      <w:pPr>
        <w:jc w:val="both"/>
        <w:rPr>
          <w:rFonts w:ascii="Times New Roman CYR" w:hAnsi="Times New Roman CYR" w:cs="Times New Roman CYR"/>
          <w:sz w:val="15"/>
          <w:szCs w:val="15"/>
        </w:rPr>
      </w:pPr>
      <w:r w:rsidRPr="003E7AFE">
        <w:rPr>
          <w:rFonts w:ascii="Times New Roman CYR" w:hAnsi="Times New Roman CYR" w:cs="Times New Roman CYR"/>
          <w:sz w:val="15"/>
          <w:szCs w:val="15"/>
        </w:rPr>
        <w:t xml:space="preserve">25.09.2017 г. 12.00 час. по 02.10.2017 г. 11.59 час.; 75 330,00 руб.; </w:t>
      </w:r>
    </w:p>
    <w:p w:rsidR="003E7AFE" w:rsidRPr="003E7AFE" w:rsidRDefault="003E7AFE" w:rsidP="003E7AFE">
      <w:pPr>
        <w:jc w:val="both"/>
        <w:rPr>
          <w:rFonts w:ascii="Times New Roman CYR" w:hAnsi="Times New Roman CYR" w:cs="Times New Roman CYR"/>
          <w:sz w:val="15"/>
          <w:szCs w:val="15"/>
        </w:rPr>
      </w:pPr>
      <w:r w:rsidRPr="003E7AFE">
        <w:rPr>
          <w:rFonts w:ascii="Times New Roman CYR" w:hAnsi="Times New Roman CYR" w:cs="Times New Roman CYR"/>
          <w:sz w:val="15"/>
          <w:szCs w:val="15"/>
        </w:rPr>
        <w:t xml:space="preserve">02.10.2017 г. 12.00 час. по 09.10.2017 г. 11.59 час.; 50 220,00 руб.; </w:t>
      </w:r>
    </w:p>
    <w:p w:rsidR="003E7AFE" w:rsidRDefault="003E7AFE" w:rsidP="003E7AFE">
      <w:pPr>
        <w:jc w:val="both"/>
        <w:rPr>
          <w:rFonts w:ascii="Times New Roman CYR" w:hAnsi="Times New Roman CYR" w:cs="Times New Roman CYR"/>
          <w:sz w:val="15"/>
          <w:szCs w:val="15"/>
        </w:rPr>
      </w:pPr>
      <w:r w:rsidRPr="003E7AFE">
        <w:rPr>
          <w:rFonts w:ascii="Times New Roman CYR" w:hAnsi="Times New Roman CYR" w:cs="Times New Roman CYR"/>
          <w:sz w:val="15"/>
          <w:szCs w:val="15"/>
        </w:rPr>
        <w:t>09.10.2017 г. 12.00 час. по 16.10.2017 г. 12.00 час.; 25 110,00 руб.</w:t>
      </w:r>
    </w:p>
    <w:p w:rsidR="00DB29C7" w:rsidRPr="00303FEF" w:rsidRDefault="00DB29C7" w:rsidP="003E7AFE">
      <w:pPr>
        <w:jc w:val="both"/>
        <w:rPr>
          <w:rFonts w:ascii="Times New Roman CYR" w:hAnsi="Times New Roman CYR" w:cs="Times New Roman CYR"/>
          <w:sz w:val="15"/>
          <w:szCs w:val="15"/>
        </w:rPr>
      </w:pPr>
      <w:r w:rsidRPr="00303FEF">
        <w:rPr>
          <w:rFonts w:ascii="Times New Roman CYR" w:hAnsi="Times New Roman CYR" w:cs="Times New Roman CYR"/>
          <w:sz w:val="15"/>
          <w:szCs w:val="15"/>
        </w:rPr>
        <w:tab/>
        <w:t>Размер задатка для участия в торгах посредствам публичного предложения - 20 % от цены в действующий определенный период.</w:t>
      </w:r>
    </w:p>
    <w:p w:rsidR="00DB29C7" w:rsidRPr="00303FEF" w:rsidRDefault="00DB29C7" w:rsidP="00DB29C7">
      <w:pPr>
        <w:jc w:val="both"/>
        <w:rPr>
          <w:rFonts w:ascii="Times New Roman CYR" w:hAnsi="Times New Roman CYR" w:cs="Times New Roman CYR"/>
          <w:sz w:val="15"/>
          <w:szCs w:val="15"/>
        </w:rPr>
      </w:pPr>
      <w:r w:rsidRPr="00303FEF">
        <w:rPr>
          <w:rFonts w:ascii="Times New Roman CYR" w:hAnsi="Times New Roman CYR" w:cs="Times New Roman CYR"/>
          <w:sz w:val="15"/>
          <w:szCs w:val="15"/>
        </w:rPr>
        <w:tab/>
        <w:t xml:space="preserve">Дата и время окончания представления заявок на участие в торгах посредством публичного предложения – </w:t>
      </w:r>
      <w:r w:rsidR="003E7AFE">
        <w:rPr>
          <w:rFonts w:ascii="Times New Roman CYR" w:hAnsi="Times New Roman CYR" w:cs="Times New Roman CYR"/>
          <w:sz w:val="15"/>
          <w:szCs w:val="15"/>
        </w:rPr>
        <w:t>16.10</w:t>
      </w:r>
      <w:r w:rsidRPr="00303FEF">
        <w:rPr>
          <w:rFonts w:ascii="Times New Roman CYR" w:hAnsi="Times New Roman CYR" w:cs="Times New Roman CYR"/>
          <w:sz w:val="15"/>
          <w:szCs w:val="15"/>
        </w:rPr>
        <w:t>.2017 г. 12:00 час.</w:t>
      </w:r>
    </w:p>
    <w:p w:rsidR="00DB29C7" w:rsidRPr="00303FEF" w:rsidRDefault="00DB29C7" w:rsidP="00DB29C7">
      <w:pPr>
        <w:jc w:val="both"/>
        <w:rPr>
          <w:rFonts w:ascii="Times New Roman CYR" w:hAnsi="Times New Roman CYR" w:cs="Times New Roman CYR"/>
          <w:sz w:val="15"/>
          <w:szCs w:val="15"/>
        </w:rPr>
      </w:pPr>
      <w:r w:rsidRPr="00303FEF">
        <w:rPr>
          <w:rFonts w:ascii="Times New Roman CYR" w:hAnsi="Times New Roman CYR" w:cs="Times New Roman CYR"/>
          <w:sz w:val="15"/>
          <w:szCs w:val="15"/>
        </w:rPr>
        <w:tab/>
        <w:t xml:space="preserve">Дата и время подведения результатов торгов </w:t>
      </w:r>
      <w:r w:rsidR="003E7AFE">
        <w:rPr>
          <w:rFonts w:ascii="Times New Roman CYR" w:hAnsi="Times New Roman CYR" w:cs="Times New Roman CYR"/>
          <w:sz w:val="15"/>
          <w:szCs w:val="15"/>
        </w:rPr>
        <w:t>16.10</w:t>
      </w:r>
      <w:r w:rsidRPr="00303FEF">
        <w:rPr>
          <w:rFonts w:ascii="Times New Roman CYR" w:hAnsi="Times New Roman CYR" w:cs="Times New Roman CYR"/>
          <w:sz w:val="15"/>
          <w:szCs w:val="15"/>
        </w:rPr>
        <w:t>.2017 г. в 13:00 час.</w:t>
      </w:r>
    </w:p>
    <w:p w:rsidR="009B7014" w:rsidRDefault="00DB29C7" w:rsidP="004B0EEA">
      <w:pPr>
        <w:jc w:val="both"/>
      </w:pPr>
      <w:r w:rsidRPr="00303FEF">
        <w:rPr>
          <w:rFonts w:ascii="Times New Roman CYR" w:hAnsi="Times New Roman CYR" w:cs="Times New Roman CYR"/>
          <w:sz w:val="15"/>
          <w:szCs w:val="15"/>
        </w:rPr>
        <w:tab/>
        <w:t xml:space="preserve">Порядок и критерии определения победителя торгов: Победитель торгов обязан предоставить обязательства </w:t>
      </w:r>
      <w:r w:rsidR="003E7AFE">
        <w:rPr>
          <w:rFonts w:ascii="Times New Roman CYR" w:hAnsi="Times New Roman CYR" w:cs="Times New Roman CYR"/>
          <w:sz w:val="15"/>
          <w:szCs w:val="15"/>
        </w:rPr>
        <w:t xml:space="preserve">о </w:t>
      </w:r>
      <w:r w:rsidRPr="00303FEF">
        <w:rPr>
          <w:rFonts w:ascii="Times New Roman CYR" w:hAnsi="Times New Roman CYR" w:cs="Times New Roman CYR"/>
          <w:sz w:val="15"/>
          <w:szCs w:val="15"/>
        </w:rPr>
        <w:t>принят</w:t>
      </w:r>
      <w:r w:rsidR="003E7AFE">
        <w:rPr>
          <w:rFonts w:ascii="Times New Roman CYR" w:hAnsi="Times New Roman CYR" w:cs="Times New Roman CYR"/>
          <w:sz w:val="15"/>
          <w:szCs w:val="15"/>
        </w:rPr>
        <w:t>ии</w:t>
      </w:r>
      <w:r w:rsidRPr="00303FEF">
        <w:rPr>
          <w:rFonts w:ascii="Times New Roman CYR" w:hAnsi="Times New Roman CYR" w:cs="Times New Roman CYR"/>
          <w:sz w:val="15"/>
          <w:szCs w:val="15"/>
        </w:rPr>
        <w:t xml:space="preserve"> услови</w:t>
      </w:r>
      <w:r w:rsidR="003E7AFE">
        <w:rPr>
          <w:rFonts w:ascii="Times New Roman CYR" w:hAnsi="Times New Roman CYR" w:cs="Times New Roman CYR"/>
          <w:sz w:val="15"/>
          <w:szCs w:val="15"/>
        </w:rPr>
        <w:t>й</w:t>
      </w:r>
      <w:r w:rsidRPr="00303FEF">
        <w:rPr>
          <w:rFonts w:ascii="Times New Roman CYR" w:hAnsi="Times New Roman CYR" w:cs="Times New Roman CYR"/>
          <w:sz w:val="15"/>
          <w:szCs w:val="15"/>
        </w:rPr>
        <w:t xml:space="preserve"> конкурса. Право приобретения имущества должника принадлежит участнику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sectPr w:rsidR="009B70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C7"/>
    <w:rsid w:val="003E7AFE"/>
    <w:rsid w:val="004B0EEA"/>
    <w:rsid w:val="006F737B"/>
    <w:rsid w:val="009B7014"/>
    <w:rsid w:val="00DB29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2903E"/>
  <w15:chartTrackingRefBased/>
  <w15:docId w15:val="{B5B50D7E-A710-4C42-92B6-BFCC12A67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9C7"/>
    <w:pPr>
      <w:spacing w:line="240" w:lineRule="auto"/>
    </w:pPr>
    <w:rPr>
      <w:rFonts w:eastAsia="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29C7"/>
    <w:rPr>
      <w:rFonts w:ascii="Segoe UI" w:hAnsi="Segoe UI" w:cs="Segoe UI"/>
      <w:sz w:val="18"/>
      <w:szCs w:val="18"/>
    </w:rPr>
  </w:style>
  <w:style w:type="character" w:customStyle="1" w:styleId="a4">
    <w:name w:val="Текст выноски Знак"/>
    <w:basedOn w:val="a0"/>
    <w:link w:val="a3"/>
    <w:uiPriority w:val="99"/>
    <w:semiHidden/>
    <w:rsid w:val="00DB29C7"/>
    <w:rPr>
      <w:rFonts w:ascii="Segoe UI" w:eastAsia="Times New Roman" w:hAnsi="Segoe UI" w:cs="Segoe UI"/>
      <w:color w:val="000000"/>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1070</Words>
  <Characters>6100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oval73@yandex.ru</dc:creator>
  <cp:keywords/>
  <dc:description/>
  <cp:lastModifiedBy>АЛЕКСАНДР</cp:lastModifiedBy>
  <cp:revision>2</cp:revision>
  <cp:lastPrinted>2017-04-20T08:02:00Z</cp:lastPrinted>
  <dcterms:created xsi:type="dcterms:W3CDTF">2017-08-03T10:16:00Z</dcterms:created>
  <dcterms:modified xsi:type="dcterms:W3CDTF">2017-08-03T10:16:00Z</dcterms:modified>
</cp:coreProperties>
</file>