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1F57" w:rsidRPr="00031F57" w:rsidRDefault="00031F57" w:rsidP="00031F57">
      <w:pPr>
        <w:shd w:val="clear" w:color="auto" w:fill="FFFFFF"/>
        <w:spacing w:before="100" w:beforeAutospacing="1" w:after="100" w:afterAutospacing="1" w:line="240" w:lineRule="auto"/>
        <w:outlineLvl w:val="1"/>
        <w:rPr>
          <w:rFonts w:ascii="Georgia" w:eastAsia="Times New Roman" w:hAnsi="Georgia" w:cs="Arial"/>
          <w:color w:val="333333"/>
          <w:sz w:val="36"/>
          <w:szCs w:val="36"/>
          <w:lang w:eastAsia="ru-RU"/>
        </w:rPr>
      </w:pPr>
      <w:r w:rsidRPr="00031F57">
        <w:rPr>
          <w:rFonts w:ascii="Georgia" w:eastAsia="Times New Roman" w:hAnsi="Georgia" w:cs="Arial"/>
          <w:color w:val="333333"/>
          <w:sz w:val="36"/>
          <w:szCs w:val="36"/>
          <w:lang w:eastAsia="ru-RU"/>
        </w:rPr>
        <w:t>35010025040</w:t>
      </w:r>
    </w:p>
    <w:p w:rsidR="00031F57" w:rsidRPr="00031F57" w:rsidRDefault="00031F57" w:rsidP="00031F57">
      <w:pPr>
        <w:shd w:val="clear" w:color="auto" w:fill="FFFFFF"/>
        <w:spacing w:before="100" w:beforeAutospacing="1" w:after="100" w:afterAutospacing="1" w:line="240" w:lineRule="auto"/>
        <w:outlineLvl w:val="0"/>
        <w:rPr>
          <w:rFonts w:ascii="Georgia" w:eastAsia="Times New Roman" w:hAnsi="Georgia" w:cs="Arial"/>
          <w:color w:val="999999"/>
          <w:kern w:val="36"/>
          <w:sz w:val="48"/>
          <w:szCs w:val="48"/>
          <w:lang w:eastAsia="ru-RU"/>
        </w:rPr>
      </w:pPr>
      <w:r w:rsidRPr="00031F57">
        <w:rPr>
          <w:rFonts w:ascii="Georgia" w:eastAsia="Times New Roman" w:hAnsi="Georgia" w:cs="Arial"/>
          <w:color w:val="999999"/>
          <w:kern w:val="36"/>
          <w:sz w:val="48"/>
          <w:szCs w:val="48"/>
          <w:lang w:eastAsia="ru-RU"/>
        </w:rPr>
        <w:t>Опубликовано на сайте 23.09.2016, в печатной версии — 24.09.2016</w:t>
      </w:r>
    </w:p>
    <w:p w:rsidR="00031F57" w:rsidRPr="00031F57" w:rsidRDefault="00031F57" w:rsidP="00031F57">
      <w:pPr>
        <w:shd w:val="clear" w:color="auto" w:fill="FFFFFF"/>
        <w:spacing w:after="0" w:line="240" w:lineRule="auto"/>
        <w:rPr>
          <w:rFonts w:ascii="Arial" w:eastAsia="Times New Roman" w:hAnsi="Arial" w:cs="Arial"/>
          <w:sz w:val="18"/>
          <w:szCs w:val="18"/>
          <w:lang w:eastAsia="ru-RU"/>
        </w:rPr>
      </w:pPr>
      <w:r w:rsidRPr="00031F57">
        <w:rPr>
          <w:rFonts w:ascii="Arial" w:eastAsia="Times New Roman" w:hAnsi="Arial" w:cs="Arial"/>
          <w:sz w:val="18"/>
          <w:szCs w:val="18"/>
          <w:lang w:eastAsia="ru-RU"/>
        </w:rPr>
        <w:t xml:space="preserve">24.09.2016 </w:t>
      </w:r>
    </w:p>
    <w:p w:rsidR="00031F57" w:rsidRPr="00031F57" w:rsidRDefault="00031F57" w:rsidP="00031F57">
      <w:pPr>
        <w:shd w:val="clear" w:color="auto" w:fill="FFFFFF"/>
        <w:spacing w:after="0" w:line="240" w:lineRule="auto"/>
        <w:rPr>
          <w:rFonts w:ascii="Times New Roman" w:eastAsia="Times New Roman" w:hAnsi="Times New Roman" w:cs="Times New Roman"/>
          <w:sz w:val="24"/>
          <w:szCs w:val="24"/>
          <w:lang w:eastAsia="ru-RU"/>
        </w:rPr>
      </w:pPr>
    </w:p>
    <w:p w:rsidR="00031F57" w:rsidRPr="00031F57" w:rsidRDefault="00031F57" w:rsidP="00031F57">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031F57">
        <w:rPr>
          <w:rFonts w:ascii="Arial" w:eastAsia="Times New Roman" w:hAnsi="Arial" w:cs="Arial"/>
          <w:sz w:val="18"/>
          <w:szCs w:val="18"/>
          <w:lang w:eastAsia="ru-RU"/>
        </w:rPr>
        <w:t>Организатор торгов - конкурсный управляющий Киреева Любовь Андреевна (ИНН 772065158297, СНИЛС 144-107-238-22, почт</w:t>
      </w:r>
      <w:proofErr w:type="gramStart"/>
      <w:r w:rsidRPr="00031F57">
        <w:rPr>
          <w:rFonts w:ascii="Arial" w:eastAsia="Times New Roman" w:hAnsi="Arial" w:cs="Arial"/>
          <w:sz w:val="18"/>
          <w:szCs w:val="18"/>
          <w:lang w:eastAsia="ru-RU"/>
        </w:rPr>
        <w:t>.</w:t>
      </w:r>
      <w:proofErr w:type="gramEnd"/>
      <w:r w:rsidRPr="00031F57">
        <w:rPr>
          <w:rFonts w:ascii="Arial" w:eastAsia="Times New Roman" w:hAnsi="Arial" w:cs="Arial"/>
          <w:sz w:val="18"/>
          <w:szCs w:val="18"/>
          <w:lang w:eastAsia="ru-RU"/>
        </w:rPr>
        <w:t xml:space="preserve"> </w:t>
      </w:r>
      <w:proofErr w:type="gramStart"/>
      <w:r w:rsidRPr="00031F57">
        <w:rPr>
          <w:rFonts w:ascii="Arial" w:eastAsia="Times New Roman" w:hAnsi="Arial" w:cs="Arial"/>
          <w:sz w:val="18"/>
          <w:szCs w:val="18"/>
          <w:lang w:eastAsia="ru-RU"/>
        </w:rPr>
        <w:t>а</w:t>
      </w:r>
      <w:proofErr w:type="gramEnd"/>
      <w:r w:rsidRPr="00031F57">
        <w:rPr>
          <w:rFonts w:ascii="Arial" w:eastAsia="Times New Roman" w:hAnsi="Arial" w:cs="Arial"/>
          <w:sz w:val="18"/>
          <w:szCs w:val="18"/>
          <w:lang w:eastAsia="ru-RU"/>
        </w:rPr>
        <w:t xml:space="preserve">дрес: 129110, г. Москва, </w:t>
      </w:r>
      <w:proofErr w:type="spellStart"/>
      <w:r w:rsidRPr="00031F57">
        <w:rPr>
          <w:rFonts w:ascii="Arial" w:eastAsia="Times New Roman" w:hAnsi="Arial" w:cs="Arial"/>
          <w:sz w:val="18"/>
          <w:szCs w:val="18"/>
          <w:lang w:eastAsia="ru-RU"/>
        </w:rPr>
        <w:t>пр-кт</w:t>
      </w:r>
      <w:proofErr w:type="spellEnd"/>
      <w:r w:rsidRPr="00031F57">
        <w:rPr>
          <w:rFonts w:ascii="Arial" w:eastAsia="Times New Roman" w:hAnsi="Arial" w:cs="Arial"/>
          <w:sz w:val="18"/>
          <w:szCs w:val="18"/>
          <w:lang w:eastAsia="ru-RU"/>
        </w:rPr>
        <w:t xml:space="preserve"> Мира, д. 68, стр. 1, </w:t>
      </w:r>
      <w:proofErr w:type="spellStart"/>
      <w:r w:rsidRPr="00031F57">
        <w:rPr>
          <w:rFonts w:ascii="Arial" w:eastAsia="Times New Roman" w:hAnsi="Arial" w:cs="Arial"/>
          <w:sz w:val="18"/>
          <w:szCs w:val="18"/>
          <w:lang w:eastAsia="ru-RU"/>
        </w:rPr>
        <w:t>оф</w:t>
      </w:r>
      <w:proofErr w:type="spellEnd"/>
      <w:r w:rsidRPr="00031F57">
        <w:rPr>
          <w:rFonts w:ascii="Arial" w:eastAsia="Times New Roman" w:hAnsi="Arial" w:cs="Arial"/>
          <w:sz w:val="18"/>
          <w:szCs w:val="18"/>
          <w:lang w:eastAsia="ru-RU"/>
        </w:rPr>
        <w:t xml:space="preserve">. 606, </w:t>
      </w:r>
      <w:proofErr w:type="spellStart"/>
      <w:r w:rsidRPr="00031F57">
        <w:rPr>
          <w:rFonts w:ascii="Arial" w:eastAsia="Times New Roman" w:hAnsi="Arial" w:cs="Arial"/>
          <w:sz w:val="18"/>
          <w:szCs w:val="18"/>
          <w:lang w:eastAsia="ru-RU"/>
        </w:rPr>
        <w:t>fmsk@mail.ru</w:t>
      </w:r>
      <w:proofErr w:type="spellEnd"/>
      <w:r w:rsidRPr="00031F57">
        <w:rPr>
          <w:rFonts w:ascii="Arial" w:eastAsia="Times New Roman" w:hAnsi="Arial" w:cs="Arial"/>
          <w:sz w:val="18"/>
          <w:szCs w:val="18"/>
          <w:lang w:eastAsia="ru-RU"/>
        </w:rPr>
        <w:t xml:space="preserve">, тел. (495)680-11-93), член САМРО «Ассоциация антикризисных управляющих» (адрес: 443072, Самарская область, г. Самара, Московское шоссе (18 км), ОГРН 1026300003751, ИНН 6315944042) сообщает, что повторные торги, назначенные на 16.08.2016 г. (объявление </w:t>
      </w:r>
      <w:r w:rsidRPr="00031F57">
        <w:rPr>
          <w:rFonts w:ascii="Arial" w:eastAsia="Times New Roman" w:hAnsi="Arial" w:cs="Arial"/>
          <w:b/>
          <w:bCs/>
          <w:sz w:val="18"/>
          <w:szCs w:val="18"/>
          <w:lang w:eastAsia="ru-RU"/>
        </w:rPr>
        <w:t>№35010024111</w:t>
      </w:r>
      <w:r w:rsidRPr="00031F57">
        <w:rPr>
          <w:rFonts w:ascii="Arial" w:eastAsia="Times New Roman" w:hAnsi="Arial" w:cs="Arial"/>
          <w:sz w:val="18"/>
          <w:szCs w:val="18"/>
          <w:lang w:eastAsia="ru-RU"/>
        </w:rPr>
        <w:t xml:space="preserve"> в газете «</w:t>
      </w:r>
      <w:proofErr w:type="spellStart"/>
      <w:r w:rsidRPr="00031F57">
        <w:rPr>
          <w:rFonts w:ascii="Arial" w:eastAsia="Times New Roman" w:hAnsi="Arial" w:cs="Arial"/>
          <w:sz w:val="18"/>
          <w:szCs w:val="18"/>
          <w:lang w:eastAsia="ru-RU"/>
        </w:rPr>
        <w:t>Коммерсантъ</w:t>
      </w:r>
      <w:proofErr w:type="spellEnd"/>
      <w:r w:rsidRPr="00031F57">
        <w:rPr>
          <w:rFonts w:ascii="Arial" w:eastAsia="Times New Roman" w:hAnsi="Arial" w:cs="Arial"/>
          <w:sz w:val="18"/>
          <w:szCs w:val="18"/>
          <w:lang w:eastAsia="ru-RU"/>
        </w:rPr>
        <w:t>» от 09.07.2016 г.), признаны не состоявшимися из-за отсутствия заявок, и объявляет о проведении торгов посредством публичного предложения по продаже имуществ</w:t>
      </w:r>
      <w:proofErr w:type="gramStart"/>
      <w:r w:rsidRPr="00031F57">
        <w:rPr>
          <w:rFonts w:ascii="Arial" w:eastAsia="Times New Roman" w:hAnsi="Arial" w:cs="Arial"/>
          <w:sz w:val="18"/>
          <w:szCs w:val="18"/>
          <w:lang w:eastAsia="ru-RU"/>
        </w:rPr>
        <w:t xml:space="preserve">а </w:t>
      </w:r>
      <w:r w:rsidRPr="00031F57">
        <w:rPr>
          <w:rFonts w:ascii="Arial" w:eastAsia="Times New Roman" w:hAnsi="Arial" w:cs="Arial"/>
          <w:b/>
          <w:bCs/>
          <w:sz w:val="18"/>
          <w:szCs w:val="18"/>
          <w:lang w:eastAsia="ru-RU"/>
        </w:rPr>
        <w:t>ООО</w:t>
      </w:r>
      <w:proofErr w:type="gramEnd"/>
      <w:r w:rsidRPr="00031F57">
        <w:rPr>
          <w:rFonts w:ascii="Arial" w:eastAsia="Times New Roman" w:hAnsi="Arial" w:cs="Arial"/>
          <w:b/>
          <w:bCs/>
          <w:sz w:val="18"/>
          <w:szCs w:val="18"/>
          <w:lang w:eastAsia="ru-RU"/>
        </w:rPr>
        <w:t xml:space="preserve"> «</w:t>
      </w:r>
      <w:proofErr w:type="spellStart"/>
      <w:r w:rsidRPr="00031F57">
        <w:rPr>
          <w:rFonts w:ascii="Arial" w:eastAsia="Times New Roman" w:hAnsi="Arial" w:cs="Arial"/>
          <w:b/>
          <w:bCs/>
          <w:sz w:val="18"/>
          <w:szCs w:val="18"/>
          <w:lang w:eastAsia="ru-RU"/>
        </w:rPr>
        <w:t>Секьюрити-финанс</w:t>
      </w:r>
      <w:proofErr w:type="spellEnd"/>
      <w:r w:rsidRPr="00031F57">
        <w:rPr>
          <w:rFonts w:ascii="Arial" w:eastAsia="Times New Roman" w:hAnsi="Arial" w:cs="Arial"/>
          <w:b/>
          <w:bCs/>
          <w:sz w:val="18"/>
          <w:szCs w:val="18"/>
          <w:lang w:eastAsia="ru-RU"/>
        </w:rPr>
        <w:t>»</w:t>
      </w:r>
      <w:r w:rsidRPr="00031F57">
        <w:rPr>
          <w:rFonts w:ascii="Arial" w:eastAsia="Times New Roman" w:hAnsi="Arial" w:cs="Arial"/>
          <w:sz w:val="18"/>
          <w:szCs w:val="18"/>
          <w:lang w:eastAsia="ru-RU"/>
        </w:rPr>
        <w:t xml:space="preserve"> (дело №А41-106124/15; </w:t>
      </w:r>
      <w:proofErr w:type="gramStart"/>
      <w:r w:rsidRPr="00031F57">
        <w:rPr>
          <w:rFonts w:ascii="Arial" w:eastAsia="Times New Roman" w:hAnsi="Arial" w:cs="Arial"/>
          <w:sz w:val="18"/>
          <w:szCs w:val="18"/>
          <w:lang w:eastAsia="ru-RU"/>
        </w:rPr>
        <w:t>143000, Московская обл., г. Одинцово, ул. Садовая, д. 3, ИНН 5032244633, ОГРН 1115032009212) на электронной торговой площадке «СЭЛТ» (ООО «СЭЛТ», 107143, г. Москва, ул. Вербная, д. 6, стр. 1, ОГРН 1097746806893, ИНН 7710761281, далее - ЭТП), расположенной в сети Интернет по адресу: http://bankruptcy.selt-online.ru.</w:t>
      </w:r>
      <w:proofErr w:type="gramEnd"/>
      <w:r w:rsidRPr="00031F57">
        <w:rPr>
          <w:rFonts w:ascii="Arial" w:eastAsia="Times New Roman" w:hAnsi="Arial" w:cs="Arial"/>
          <w:sz w:val="18"/>
          <w:szCs w:val="18"/>
          <w:lang w:eastAsia="ru-RU"/>
        </w:rPr>
        <w:t xml:space="preserve"> Торги проводятся в форме публичного предложения открытого по составу участников и форме подачи предложений о цене.</w:t>
      </w:r>
    </w:p>
    <w:p w:rsidR="00031F57" w:rsidRPr="00031F57" w:rsidRDefault="00031F57" w:rsidP="00031F57">
      <w:pPr>
        <w:shd w:val="clear" w:color="auto" w:fill="FFFFFF"/>
        <w:spacing w:before="100" w:beforeAutospacing="1" w:after="100" w:afterAutospacing="1" w:line="240" w:lineRule="auto"/>
        <w:rPr>
          <w:rFonts w:ascii="Arial" w:eastAsia="Times New Roman" w:hAnsi="Arial" w:cs="Arial"/>
          <w:sz w:val="18"/>
          <w:szCs w:val="18"/>
          <w:lang w:eastAsia="ru-RU"/>
        </w:rPr>
      </w:pPr>
      <w:proofErr w:type="gramStart"/>
      <w:r w:rsidRPr="00031F57">
        <w:rPr>
          <w:rFonts w:ascii="Arial" w:eastAsia="Times New Roman" w:hAnsi="Arial" w:cs="Arial"/>
          <w:sz w:val="18"/>
          <w:szCs w:val="18"/>
          <w:lang w:eastAsia="ru-RU"/>
        </w:rPr>
        <w:t xml:space="preserve">В состав реализуемого имущества входит </w:t>
      </w:r>
      <w:r w:rsidRPr="00031F57">
        <w:rPr>
          <w:rFonts w:ascii="Arial" w:eastAsia="Times New Roman" w:hAnsi="Arial" w:cs="Arial"/>
          <w:b/>
          <w:bCs/>
          <w:sz w:val="18"/>
          <w:szCs w:val="18"/>
          <w:lang w:eastAsia="ru-RU"/>
        </w:rPr>
        <w:t>Лот №1</w:t>
      </w:r>
      <w:r w:rsidRPr="00031F57">
        <w:rPr>
          <w:rFonts w:ascii="Arial" w:eastAsia="Times New Roman" w:hAnsi="Arial" w:cs="Arial"/>
          <w:sz w:val="18"/>
          <w:szCs w:val="18"/>
          <w:lang w:eastAsia="ru-RU"/>
        </w:rPr>
        <w:t xml:space="preserve">: доля в уставном капитале ООО «КИК» (место нахождение: 680020, г. Хабаровск, ул. </w:t>
      </w:r>
      <w:proofErr w:type="spellStart"/>
      <w:r w:rsidRPr="00031F57">
        <w:rPr>
          <w:rFonts w:ascii="Arial" w:eastAsia="Times New Roman" w:hAnsi="Arial" w:cs="Arial"/>
          <w:sz w:val="18"/>
          <w:szCs w:val="18"/>
          <w:lang w:eastAsia="ru-RU"/>
        </w:rPr>
        <w:t>Волочаевская</w:t>
      </w:r>
      <w:proofErr w:type="spellEnd"/>
      <w:r w:rsidRPr="00031F57">
        <w:rPr>
          <w:rFonts w:ascii="Arial" w:eastAsia="Times New Roman" w:hAnsi="Arial" w:cs="Arial"/>
          <w:sz w:val="18"/>
          <w:szCs w:val="18"/>
          <w:lang w:eastAsia="ru-RU"/>
        </w:rPr>
        <w:t xml:space="preserve">, д. 8, </w:t>
      </w:r>
      <w:proofErr w:type="spellStart"/>
      <w:r w:rsidRPr="00031F57">
        <w:rPr>
          <w:rFonts w:ascii="Arial" w:eastAsia="Times New Roman" w:hAnsi="Arial" w:cs="Arial"/>
          <w:sz w:val="18"/>
          <w:szCs w:val="18"/>
          <w:lang w:eastAsia="ru-RU"/>
        </w:rPr>
        <w:t>оф</w:t>
      </w:r>
      <w:proofErr w:type="spellEnd"/>
      <w:r w:rsidRPr="00031F57">
        <w:rPr>
          <w:rFonts w:ascii="Arial" w:eastAsia="Times New Roman" w:hAnsi="Arial" w:cs="Arial"/>
          <w:sz w:val="18"/>
          <w:szCs w:val="18"/>
          <w:lang w:eastAsia="ru-RU"/>
        </w:rPr>
        <w:t>. 9, ИНН 2721132896, ОГРН 1052701321364), зарегистрированного при создании Инспекцией Федеральной налоговой службы по Центральному району г. Хабаровска 26.12.2005 г., в размере 19% от величины уставного капитала общества, номинальной стоимостью 1 900,00 руб. Начальная цена продажи имущества составляет</w:t>
      </w:r>
      <w:proofErr w:type="gramEnd"/>
      <w:r w:rsidRPr="00031F57">
        <w:rPr>
          <w:rFonts w:ascii="Arial" w:eastAsia="Times New Roman" w:hAnsi="Arial" w:cs="Arial"/>
          <w:sz w:val="18"/>
          <w:szCs w:val="18"/>
          <w:lang w:eastAsia="ru-RU"/>
        </w:rPr>
        <w:t xml:space="preserve"> 108 000 000,00 руб. (НДС не предусмотрен).</w:t>
      </w:r>
    </w:p>
    <w:p w:rsidR="00031F57" w:rsidRPr="00031F57" w:rsidRDefault="00031F57" w:rsidP="00031F57">
      <w:pPr>
        <w:shd w:val="clear" w:color="auto" w:fill="FFFFFF"/>
        <w:spacing w:before="100" w:beforeAutospacing="1" w:after="100" w:afterAutospacing="1" w:line="240" w:lineRule="auto"/>
        <w:rPr>
          <w:rFonts w:ascii="Arial" w:eastAsia="Times New Roman" w:hAnsi="Arial" w:cs="Arial"/>
          <w:sz w:val="18"/>
          <w:szCs w:val="18"/>
          <w:lang w:eastAsia="ru-RU"/>
        </w:rPr>
      </w:pPr>
      <w:r w:rsidRPr="00031F57">
        <w:rPr>
          <w:rFonts w:ascii="Arial" w:eastAsia="Times New Roman" w:hAnsi="Arial" w:cs="Arial"/>
          <w:sz w:val="18"/>
          <w:szCs w:val="18"/>
          <w:lang w:eastAsia="ru-RU"/>
        </w:rPr>
        <w:t>Величина снижения начальной цены продажи имущества составляет 1 (один) процент от начальной цены продажи имущества на торгах посредством публичного предложения. Срок, по истечении которого последовательно снижается начальная цена продажи имущества - 5 (пять) календарных дней. Снижение обозначенной начальной цены может осуществляться до цены отсечения, которая составляет 92 880 000,00 руб.</w:t>
      </w:r>
    </w:p>
    <w:p w:rsidR="00031F57" w:rsidRPr="00031F57" w:rsidRDefault="00031F57" w:rsidP="00031F57">
      <w:pPr>
        <w:shd w:val="clear" w:color="auto" w:fill="FFFFFF"/>
        <w:spacing w:before="100" w:beforeAutospacing="1" w:after="100" w:afterAutospacing="1" w:line="240" w:lineRule="auto"/>
        <w:rPr>
          <w:rFonts w:ascii="Arial" w:eastAsia="Times New Roman" w:hAnsi="Arial" w:cs="Arial"/>
          <w:sz w:val="18"/>
          <w:szCs w:val="18"/>
          <w:lang w:eastAsia="ru-RU"/>
        </w:rPr>
      </w:pPr>
      <w:r w:rsidRPr="00031F57">
        <w:rPr>
          <w:rFonts w:ascii="Arial" w:eastAsia="Times New Roman" w:hAnsi="Arial" w:cs="Arial"/>
          <w:sz w:val="18"/>
          <w:szCs w:val="18"/>
          <w:lang w:eastAsia="ru-RU"/>
        </w:rPr>
        <w:t>Заявка на участие в торгах должна соответствовать нормам Приказа Минэкономразвития РФ от 23.07.2015 г. №495, регламента ЭТП, Положению о порядке, сроках и условиях продажи имуществ</w:t>
      </w:r>
      <w:proofErr w:type="gramStart"/>
      <w:r w:rsidRPr="00031F57">
        <w:rPr>
          <w:rFonts w:ascii="Arial" w:eastAsia="Times New Roman" w:hAnsi="Arial" w:cs="Arial"/>
          <w:sz w:val="18"/>
          <w:szCs w:val="18"/>
          <w:lang w:eastAsia="ru-RU"/>
        </w:rPr>
        <w:t>а ООО</w:t>
      </w:r>
      <w:proofErr w:type="gramEnd"/>
      <w:r w:rsidRPr="00031F57">
        <w:rPr>
          <w:rFonts w:ascii="Arial" w:eastAsia="Times New Roman" w:hAnsi="Arial" w:cs="Arial"/>
          <w:sz w:val="18"/>
          <w:szCs w:val="18"/>
          <w:lang w:eastAsia="ru-RU"/>
        </w:rPr>
        <w:t xml:space="preserve"> «</w:t>
      </w:r>
      <w:proofErr w:type="spellStart"/>
      <w:r w:rsidRPr="00031F57">
        <w:rPr>
          <w:rFonts w:ascii="Arial" w:eastAsia="Times New Roman" w:hAnsi="Arial" w:cs="Arial"/>
          <w:sz w:val="18"/>
          <w:szCs w:val="18"/>
          <w:lang w:eastAsia="ru-RU"/>
        </w:rPr>
        <w:t>Секьюрити-финанс</w:t>
      </w:r>
      <w:proofErr w:type="spellEnd"/>
      <w:r w:rsidRPr="00031F57">
        <w:rPr>
          <w:rFonts w:ascii="Arial" w:eastAsia="Times New Roman" w:hAnsi="Arial" w:cs="Arial"/>
          <w:sz w:val="18"/>
          <w:szCs w:val="18"/>
          <w:lang w:eastAsia="ru-RU"/>
        </w:rPr>
        <w:t>», реализуемого в рамках конкурсного производства посредством публичного предложения.</w:t>
      </w:r>
    </w:p>
    <w:p w:rsidR="00031F57" w:rsidRPr="00031F57" w:rsidRDefault="00031F57" w:rsidP="00031F57">
      <w:pPr>
        <w:shd w:val="clear" w:color="auto" w:fill="FFFFFF"/>
        <w:spacing w:before="100" w:beforeAutospacing="1" w:after="100" w:afterAutospacing="1" w:line="240" w:lineRule="auto"/>
        <w:rPr>
          <w:rFonts w:ascii="Arial" w:eastAsia="Times New Roman" w:hAnsi="Arial" w:cs="Arial"/>
          <w:sz w:val="18"/>
          <w:szCs w:val="18"/>
          <w:lang w:eastAsia="ru-RU"/>
        </w:rPr>
      </w:pPr>
      <w:r w:rsidRPr="00031F57">
        <w:rPr>
          <w:rFonts w:ascii="Arial" w:eastAsia="Times New Roman" w:hAnsi="Arial" w:cs="Arial"/>
          <w:sz w:val="18"/>
          <w:szCs w:val="18"/>
          <w:lang w:eastAsia="ru-RU"/>
        </w:rPr>
        <w:t>Прием заявок на участие в торгах осуществляется на ЭТП в рабочие дни с 11.00 ч. 31.10.2016 г. до 12.00 ч. 13.01.2017 г. включительно, по московскому времени.</w:t>
      </w:r>
    </w:p>
    <w:p w:rsidR="00031F57" w:rsidRPr="00031F57" w:rsidRDefault="00031F57" w:rsidP="00031F57">
      <w:pPr>
        <w:shd w:val="clear" w:color="auto" w:fill="FFFFFF"/>
        <w:spacing w:before="100" w:beforeAutospacing="1" w:after="100" w:afterAutospacing="1" w:line="240" w:lineRule="auto"/>
        <w:rPr>
          <w:rFonts w:ascii="Arial" w:eastAsia="Times New Roman" w:hAnsi="Arial" w:cs="Arial"/>
          <w:sz w:val="18"/>
          <w:szCs w:val="18"/>
          <w:lang w:eastAsia="ru-RU"/>
        </w:rPr>
      </w:pPr>
      <w:r w:rsidRPr="00031F57">
        <w:rPr>
          <w:rFonts w:ascii="Arial" w:eastAsia="Times New Roman" w:hAnsi="Arial" w:cs="Arial"/>
          <w:sz w:val="18"/>
          <w:szCs w:val="18"/>
          <w:lang w:eastAsia="ru-RU"/>
        </w:rPr>
        <w:t>Заявка на участие в торгах составляется произвольно в форме электронного документа на русском языке и должна содержать следующие сведения:</w:t>
      </w:r>
    </w:p>
    <w:p w:rsidR="00031F57" w:rsidRPr="00031F57" w:rsidRDefault="00031F57" w:rsidP="00031F57">
      <w:pPr>
        <w:shd w:val="clear" w:color="auto" w:fill="FFFFFF"/>
        <w:spacing w:before="100" w:beforeAutospacing="1" w:after="100" w:afterAutospacing="1" w:line="240" w:lineRule="auto"/>
        <w:rPr>
          <w:rFonts w:ascii="Arial" w:eastAsia="Times New Roman" w:hAnsi="Arial" w:cs="Arial"/>
          <w:sz w:val="18"/>
          <w:szCs w:val="18"/>
          <w:lang w:eastAsia="ru-RU"/>
        </w:rPr>
      </w:pPr>
      <w:r w:rsidRPr="00031F57">
        <w:rPr>
          <w:rFonts w:ascii="Arial" w:eastAsia="Times New Roman" w:hAnsi="Arial" w:cs="Arial"/>
          <w:sz w:val="18"/>
          <w:szCs w:val="18"/>
          <w:lang w:eastAsia="ru-RU"/>
        </w:rPr>
        <w:t>- наименование, организационно-правовая форма, место нахождения, почтовый адрес заявителя (для юр. лица);</w:t>
      </w:r>
    </w:p>
    <w:p w:rsidR="00031F57" w:rsidRPr="00031F57" w:rsidRDefault="00031F57" w:rsidP="00031F57">
      <w:pPr>
        <w:shd w:val="clear" w:color="auto" w:fill="FFFFFF"/>
        <w:spacing w:before="100" w:beforeAutospacing="1" w:after="100" w:afterAutospacing="1" w:line="240" w:lineRule="auto"/>
        <w:rPr>
          <w:rFonts w:ascii="Arial" w:eastAsia="Times New Roman" w:hAnsi="Arial" w:cs="Arial"/>
          <w:sz w:val="18"/>
          <w:szCs w:val="18"/>
          <w:lang w:eastAsia="ru-RU"/>
        </w:rPr>
      </w:pPr>
      <w:r w:rsidRPr="00031F57">
        <w:rPr>
          <w:rFonts w:ascii="Arial" w:eastAsia="Times New Roman" w:hAnsi="Arial" w:cs="Arial"/>
          <w:sz w:val="18"/>
          <w:szCs w:val="18"/>
          <w:lang w:eastAsia="ru-RU"/>
        </w:rPr>
        <w:t>- ФИО, паспортные данные, сведения о месте жительства заявителя (для физ. лица);</w:t>
      </w:r>
    </w:p>
    <w:p w:rsidR="00031F57" w:rsidRPr="00031F57" w:rsidRDefault="00031F57" w:rsidP="00031F57">
      <w:pPr>
        <w:shd w:val="clear" w:color="auto" w:fill="FFFFFF"/>
        <w:spacing w:before="100" w:beforeAutospacing="1" w:after="100" w:afterAutospacing="1" w:line="240" w:lineRule="auto"/>
        <w:rPr>
          <w:rFonts w:ascii="Arial" w:eastAsia="Times New Roman" w:hAnsi="Arial" w:cs="Arial"/>
          <w:sz w:val="18"/>
          <w:szCs w:val="18"/>
          <w:lang w:eastAsia="ru-RU"/>
        </w:rPr>
      </w:pPr>
      <w:r w:rsidRPr="00031F57">
        <w:rPr>
          <w:rFonts w:ascii="Arial" w:eastAsia="Times New Roman" w:hAnsi="Arial" w:cs="Arial"/>
          <w:sz w:val="18"/>
          <w:szCs w:val="18"/>
          <w:lang w:eastAsia="ru-RU"/>
        </w:rPr>
        <w:t xml:space="preserve">- номер контактного телефона, адрес </w:t>
      </w:r>
      <w:proofErr w:type="spellStart"/>
      <w:r w:rsidRPr="00031F57">
        <w:rPr>
          <w:rFonts w:ascii="Arial" w:eastAsia="Times New Roman" w:hAnsi="Arial" w:cs="Arial"/>
          <w:sz w:val="18"/>
          <w:szCs w:val="18"/>
          <w:lang w:eastAsia="ru-RU"/>
        </w:rPr>
        <w:t>эл</w:t>
      </w:r>
      <w:proofErr w:type="spellEnd"/>
      <w:r w:rsidRPr="00031F57">
        <w:rPr>
          <w:rFonts w:ascii="Arial" w:eastAsia="Times New Roman" w:hAnsi="Arial" w:cs="Arial"/>
          <w:sz w:val="18"/>
          <w:szCs w:val="18"/>
          <w:lang w:eastAsia="ru-RU"/>
        </w:rPr>
        <w:t>. почты заявителя.</w:t>
      </w:r>
    </w:p>
    <w:p w:rsidR="00031F57" w:rsidRPr="00031F57" w:rsidRDefault="00031F57" w:rsidP="00031F57">
      <w:pPr>
        <w:shd w:val="clear" w:color="auto" w:fill="FFFFFF"/>
        <w:spacing w:before="100" w:beforeAutospacing="1" w:after="100" w:afterAutospacing="1" w:line="240" w:lineRule="auto"/>
        <w:rPr>
          <w:rFonts w:ascii="Arial" w:eastAsia="Times New Roman" w:hAnsi="Arial" w:cs="Arial"/>
          <w:sz w:val="18"/>
          <w:szCs w:val="18"/>
          <w:lang w:eastAsia="ru-RU"/>
        </w:rPr>
      </w:pPr>
      <w:r w:rsidRPr="00031F57">
        <w:rPr>
          <w:rFonts w:ascii="Arial" w:eastAsia="Times New Roman" w:hAnsi="Arial" w:cs="Arial"/>
          <w:sz w:val="18"/>
          <w:szCs w:val="18"/>
          <w:lang w:eastAsia="ru-RU"/>
        </w:rPr>
        <w:t>Заявка на участие в торгах должна содержать также сведения о наличии или об отсутствии заинтересованности заявителя по отношению к должнику, кредиторам, конкурсному управляющему и о характере этой заинтересованности, сведения об участии в капитале заявителя конкурсного управляющего, а также саморегулируемой организации арбитражных управляющих, членом или руководителем которой является конкурсный управляющий.</w:t>
      </w:r>
    </w:p>
    <w:p w:rsidR="00031F57" w:rsidRPr="00031F57" w:rsidRDefault="00031F57" w:rsidP="00031F57">
      <w:pPr>
        <w:shd w:val="clear" w:color="auto" w:fill="FFFFFF"/>
        <w:spacing w:before="100" w:beforeAutospacing="1" w:after="100" w:afterAutospacing="1" w:line="240" w:lineRule="auto"/>
        <w:rPr>
          <w:rFonts w:ascii="Arial" w:eastAsia="Times New Roman" w:hAnsi="Arial" w:cs="Arial"/>
          <w:sz w:val="18"/>
          <w:szCs w:val="18"/>
          <w:lang w:eastAsia="ru-RU"/>
        </w:rPr>
      </w:pPr>
      <w:r w:rsidRPr="00031F57">
        <w:rPr>
          <w:rFonts w:ascii="Arial" w:eastAsia="Times New Roman" w:hAnsi="Arial" w:cs="Arial"/>
          <w:sz w:val="18"/>
          <w:szCs w:val="18"/>
          <w:lang w:eastAsia="ru-RU"/>
        </w:rPr>
        <w:t>К заявке на участие в торгах должны прилагаться копии следующих документов:</w:t>
      </w:r>
    </w:p>
    <w:p w:rsidR="00031F57" w:rsidRPr="00031F57" w:rsidRDefault="00031F57" w:rsidP="00031F57">
      <w:pPr>
        <w:shd w:val="clear" w:color="auto" w:fill="FFFFFF"/>
        <w:spacing w:before="100" w:beforeAutospacing="1" w:after="100" w:afterAutospacing="1" w:line="240" w:lineRule="auto"/>
        <w:rPr>
          <w:rFonts w:ascii="Arial" w:eastAsia="Times New Roman" w:hAnsi="Arial" w:cs="Arial"/>
          <w:sz w:val="18"/>
          <w:szCs w:val="18"/>
          <w:lang w:eastAsia="ru-RU"/>
        </w:rPr>
      </w:pPr>
      <w:proofErr w:type="gramStart"/>
      <w:r w:rsidRPr="00031F57">
        <w:rPr>
          <w:rFonts w:ascii="Arial" w:eastAsia="Times New Roman" w:hAnsi="Arial" w:cs="Arial"/>
          <w:sz w:val="18"/>
          <w:szCs w:val="18"/>
          <w:lang w:eastAsia="ru-RU"/>
        </w:rPr>
        <w:lastRenderedPageBreak/>
        <w:t>- действительной на день представления заявки на участия в торгах выписки из ЕГРЮЛ или засвидетельствованной в нотариальном порядке копии такой выписки (для юр. лица), действительной на день представления заявки на участия в торгах выписки из ЕГРИП или засвидетельствованной в нотариальном порядке копии такой выписки (для ИП), копии документов, удостоверяющих личность (для физ. лица), надлежащим образом заверенный перевод на русский язык документов</w:t>
      </w:r>
      <w:proofErr w:type="gramEnd"/>
      <w:r w:rsidRPr="00031F57">
        <w:rPr>
          <w:rFonts w:ascii="Arial" w:eastAsia="Times New Roman" w:hAnsi="Arial" w:cs="Arial"/>
          <w:sz w:val="18"/>
          <w:szCs w:val="18"/>
          <w:lang w:eastAsia="ru-RU"/>
        </w:rPr>
        <w:t xml:space="preserve">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rsidR="00031F57" w:rsidRPr="00031F57" w:rsidRDefault="00031F57" w:rsidP="00031F57">
      <w:pPr>
        <w:shd w:val="clear" w:color="auto" w:fill="FFFFFF"/>
        <w:spacing w:before="100" w:beforeAutospacing="1" w:after="100" w:afterAutospacing="1" w:line="240" w:lineRule="auto"/>
        <w:rPr>
          <w:rFonts w:ascii="Arial" w:eastAsia="Times New Roman" w:hAnsi="Arial" w:cs="Arial"/>
          <w:sz w:val="18"/>
          <w:szCs w:val="18"/>
          <w:lang w:eastAsia="ru-RU"/>
        </w:rPr>
      </w:pPr>
      <w:r w:rsidRPr="00031F57">
        <w:rPr>
          <w:rFonts w:ascii="Arial" w:eastAsia="Times New Roman" w:hAnsi="Arial" w:cs="Arial"/>
          <w:sz w:val="18"/>
          <w:szCs w:val="18"/>
          <w:lang w:eastAsia="ru-RU"/>
        </w:rPr>
        <w:t>- документ, подтверждающий полномочия лица на осуществление действий от имени заявителя;</w:t>
      </w:r>
    </w:p>
    <w:p w:rsidR="00031F57" w:rsidRPr="00031F57" w:rsidRDefault="00031F57" w:rsidP="00031F57">
      <w:pPr>
        <w:shd w:val="clear" w:color="auto" w:fill="FFFFFF"/>
        <w:spacing w:before="100" w:beforeAutospacing="1" w:after="100" w:afterAutospacing="1" w:line="240" w:lineRule="auto"/>
        <w:rPr>
          <w:rFonts w:ascii="Arial" w:eastAsia="Times New Roman" w:hAnsi="Arial" w:cs="Arial"/>
          <w:sz w:val="18"/>
          <w:szCs w:val="18"/>
          <w:lang w:eastAsia="ru-RU"/>
        </w:rPr>
      </w:pPr>
      <w:r w:rsidRPr="00031F57">
        <w:rPr>
          <w:rFonts w:ascii="Arial" w:eastAsia="Times New Roman" w:hAnsi="Arial" w:cs="Arial"/>
          <w:sz w:val="18"/>
          <w:szCs w:val="18"/>
          <w:lang w:eastAsia="ru-RU"/>
        </w:rPr>
        <w:t>- платежный документ с отметкой банка об исполнении, подтверждающий перечисление заявителем задатка в порядке, указанном в настоящем сообщении.</w:t>
      </w:r>
    </w:p>
    <w:p w:rsidR="00031F57" w:rsidRPr="00031F57" w:rsidRDefault="00031F57" w:rsidP="00031F57">
      <w:pPr>
        <w:shd w:val="clear" w:color="auto" w:fill="FFFFFF"/>
        <w:spacing w:before="100" w:beforeAutospacing="1" w:after="100" w:afterAutospacing="1" w:line="240" w:lineRule="auto"/>
        <w:rPr>
          <w:rFonts w:ascii="Arial" w:eastAsia="Times New Roman" w:hAnsi="Arial" w:cs="Arial"/>
          <w:sz w:val="18"/>
          <w:szCs w:val="18"/>
          <w:lang w:eastAsia="ru-RU"/>
        </w:rPr>
      </w:pPr>
      <w:r w:rsidRPr="00031F57">
        <w:rPr>
          <w:rFonts w:ascii="Arial" w:eastAsia="Times New Roman" w:hAnsi="Arial" w:cs="Arial"/>
          <w:sz w:val="18"/>
          <w:szCs w:val="18"/>
          <w:lang w:eastAsia="ru-RU"/>
        </w:rPr>
        <w:t xml:space="preserve">Документы, прилагаемые к заявке, представляются в форме </w:t>
      </w:r>
      <w:proofErr w:type="spellStart"/>
      <w:r w:rsidRPr="00031F57">
        <w:rPr>
          <w:rFonts w:ascii="Arial" w:eastAsia="Times New Roman" w:hAnsi="Arial" w:cs="Arial"/>
          <w:sz w:val="18"/>
          <w:szCs w:val="18"/>
          <w:lang w:eastAsia="ru-RU"/>
        </w:rPr>
        <w:t>эл</w:t>
      </w:r>
      <w:proofErr w:type="spellEnd"/>
      <w:r w:rsidRPr="00031F57">
        <w:rPr>
          <w:rFonts w:ascii="Arial" w:eastAsia="Times New Roman" w:hAnsi="Arial" w:cs="Arial"/>
          <w:sz w:val="18"/>
          <w:szCs w:val="18"/>
          <w:lang w:eastAsia="ru-RU"/>
        </w:rPr>
        <w:t xml:space="preserve">. документов, подписанных </w:t>
      </w:r>
      <w:proofErr w:type="spellStart"/>
      <w:r w:rsidRPr="00031F57">
        <w:rPr>
          <w:rFonts w:ascii="Arial" w:eastAsia="Times New Roman" w:hAnsi="Arial" w:cs="Arial"/>
          <w:sz w:val="18"/>
          <w:szCs w:val="18"/>
          <w:lang w:eastAsia="ru-RU"/>
        </w:rPr>
        <w:t>эл</w:t>
      </w:r>
      <w:proofErr w:type="spellEnd"/>
      <w:r w:rsidRPr="00031F57">
        <w:rPr>
          <w:rFonts w:ascii="Arial" w:eastAsia="Times New Roman" w:hAnsi="Arial" w:cs="Arial"/>
          <w:sz w:val="18"/>
          <w:szCs w:val="18"/>
          <w:lang w:eastAsia="ru-RU"/>
        </w:rPr>
        <w:t>. подписью заявителя.</w:t>
      </w:r>
    </w:p>
    <w:p w:rsidR="00031F57" w:rsidRPr="00031F57" w:rsidRDefault="00031F57" w:rsidP="00031F57">
      <w:pPr>
        <w:shd w:val="clear" w:color="auto" w:fill="FFFFFF"/>
        <w:spacing w:before="100" w:beforeAutospacing="1" w:after="100" w:afterAutospacing="1" w:line="240" w:lineRule="auto"/>
        <w:rPr>
          <w:rFonts w:ascii="Arial" w:eastAsia="Times New Roman" w:hAnsi="Arial" w:cs="Arial"/>
          <w:sz w:val="18"/>
          <w:szCs w:val="18"/>
          <w:lang w:eastAsia="ru-RU"/>
        </w:rPr>
      </w:pPr>
      <w:r w:rsidRPr="00031F57">
        <w:rPr>
          <w:rFonts w:ascii="Arial" w:eastAsia="Times New Roman" w:hAnsi="Arial" w:cs="Arial"/>
          <w:sz w:val="18"/>
          <w:szCs w:val="18"/>
          <w:lang w:eastAsia="ru-RU"/>
        </w:rPr>
        <w:t>Задаток, в размере 10% от цены продажи имущества на торгах посредством публичного предложения, действующей для соответствующего периода проведения торгов, оплачивается на специальный банковский счет должника по следующим реквизитам: получатель ООО «</w:t>
      </w:r>
      <w:proofErr w:type="spellStart"/>
      <w:r w:rsidRPr="00031F57">
        <w:rPr>
          <w:rFonts w:ascii="Arial" w:eastAsia="Times New Roman" w:hAnsi="Arial" w:cs="Arial"/>
          <w:sz w:val="18"/>
          <w:szCs w:val="18"/>
          <w:lang w:eastAsia="ru-RU"/>
        </w:rPr>
        <w:t>Секьюрити-финанс</w:t>
      </w:r>
      <w:proofErr w:type="spellEnd"/>
      <w:r w:rsidRPr="00031F57">
        <w:rPr>
          <w:rFonts w:ascii="Arial" w:eastAsia="Times New Roman" w:hAnsi="Arial" w:cs="Arial"/>
          <w:sz w:val="18"/>
          <w:szCs w:val="18"/>
          <w:lang w:eastAsia="ru-RU"/>
        </w:rPr>
        <w:t xml:space="preserve">», ИНН/ КПП 5032244633/ 503201001, </w:t>
      </w:r>
      <w:proofErr w:type="spellStart"/>
      <w:proofErr w:type="gramStart"/>
      <w:r w:rsidRPr="00031F57">
        <w:rPr>
          <w:rFonts w:ascii="Arial" w:eastAsia="Times New Roman" w:hAnsi="Arial" w:cs="Arial"/>
          <w:sz w:val="18"/>
          <w:szCs w:val="18"/>
          <w:lang w:eastAsia="ru-RU"/>
        </w:rPr>
        <w:t>р</w:t>
      </w:r>
      <w:proofErr w:type="spellEnd"/>
      <w:proofErr w:type="gramEnd"/>
      <w:r w:rsidRPr="00031F57">
        <w:rPr>
          <w:rFonts w:ascii="Arial" w:eastAsia="Times New Roman" w:hAnsi="Arial" w:cs="Arial"/>
          <w:sz w:val="18"/>
          <w:szCs w:val="18"/>
          <w:lang w:eastAsia="ru-RU"/>
        </w:rPr>
        <w:t>/с 40702810000003004515, открытый в Банке «ВБРР» (АО) г. Москва, БИК 044525880, к/с 30101810900000000880.</w:t>
      </w:r>
    </w:p>
    <w:p w:rsidR="00031F57" w:rsidRPr="00031F57" w:rsidRDefault="00031F57" w:rsidP="00031F57">
      <w:pPr>
        <w:shd w:val="clear" w:color="auto" w:fill="FFFFFF"/>
        <w:spacing w:before="100" w:beforeAutospacing="1" w:after="100" w:afterAutospacing="1" w:line="240" w:lineRule="auto"/>
        <w:rPr>
          <w:rFonts w:ascii="Arial" w:eastAsia="Times New Roman" w:hAnsi="Arial" w:cs="Arial"/>
          <w:sz w:val="18"/>
          <w:szCs w:val="18"/>
          <w:lang w:eastAsia="ru-RU"/>
        </w:rPr>
      </w:pPr>
      <w:r w:rsidRPr="00031F57">
        <w:rPr>
          <w:rFonts w:ascii="Arial" w:eastAsia="Times New Roman" w:hAnsi="Arial" w:cs="Arial"/>
          <w:sz w:val="18"/>
          <w:szCs w:val="18"/>
          <w:lang w:eastAsia="ru-RU"/>
        </w:rPr>
        <w:t>При отсутствии в установленный срок заявки на участие в торгах, содержащей предложение о цене имущества должника, которая не ниже установленной начальной цены продажи имущества должника, в сроки, указанные в настоящем сообщении, осуществляется снижение начальной цены продажи имущества должника.</w:t>
      </w:r>
    </w:p>
    <w:p w:rsidR="00031F57" w:rsidRPr="00031F57" w:rsidRDefault="00031F57" w:rsidP="00031F57">
      <w:pPr>
        <w:shd w:val="clear" w:color="auto" w:fill="FFFFFF"/>
        <w:spacing w:before="100" w:beforeAutospacing="1" w:after="100" w:afterAutospacing="1" w:line="240" w:lineRule="auto"/>
        <w:rPr>
          <w:rFonts w:ascii="Arial" w:eastAsia="Times New Roman" w:hAnsi="Arial" w:cs="Arial"/>
          <w:sz w:val="18"/>
          <w:szCs w:val="18"/>
          <w:lang w:eastAsia="ru-RU"/>
        </w:rPr>
      </w:pPr>
      <w:proofErr w:type="gramStart"/>
      <w:r w:rsidRPr="00031F57">
        <w:rPr>
          <w:rFonts w:ascii="Arial" w:eastAsia="Times New Roman" w:hAnsi="Arial" w:cs="Arial"/>
          <w:sz w:val="18"/>
          <w:szCs w:val="18"/>
          <w:lang w:eastAsia="ru-RU"/>
        </w:rPr>
        <w:t>Право приобретения имущества должника принадлежит участнику торгов по продаже имущества должника посредством публичного предложения, который представил в установленный срок заявку на участие в торгах, содержащую предложение о цене имущества должника, которая не ниже начальной цены продажи имущества должника, установленной для определенного периода проведения торгов, при отсутствии предложений других участников торгов по продаже имущества должника на торгах посредством публичного предложения.</w:t>
      </w:r>
      <w:proofErr w:type="gramEnd"/>
    </w:p>
    <w:p w:rsidR="00031F57" w:rsidRPr="00031F57" w:rsidRDefault="00031F57" w:rsidP="00031F57">
      <w:pPr>
        <w:shd w:val="clear" w:color="auto" w:fill="FFFFFF"/>
        <w:spacing w:before="100" w:beforeAutospacing="1" w:after="100" w:afterAutospacing="1" w:line="240" w:lineRule="auto"/>
        <w:rPr>
          <w:rFonts w:ascii="Arial" w:eastAsia="Times New Roman" w:hAnsi="Arial" w:cs="Arial"/>
          <w:sz w:val="18"/>
          <w:szCs w:val="18"/>
          <w:lang w:eastAsia="ru-RU"/>
        </w:rPr>
      </w:pPr>
      <w:r w:rsidRPr="00031F57">
        <w:rPr>
          <w:rFonts w:ascii="Arial" w:eastAsia="Times New Roman" w:hAnsi="Arial" w:cs="Arial"/>
          <w:sz w:val="18"/>
          <w:szCs w:val="18"/>
          <w:lang w:eastAsia="ru-RU"/>
        </w:rPr>
        <w:t>В случае</w:t>
      </w:r>
      <w:proofErr w:type="gramStart"/>
      <w:r w:rsidRPr="00031F57">
        <w:rPr>
          <w:rFonts w:ascii="Arial" w:eastAsia="Times New Roman" w:hAnsi="Arial" w:cs="Arial"/>
          <w:sz w:val="18"/>
          <w:szCs w:val="18"/>
          <w:lang w:eastAsia="ru-RU"/>
        </w:rPr>
        <w:t>,</w:t>
      </w:r>
      <w:proofErr w:type="gramEnd"/>
      <w:r w:rsidRPr="00031F57">
        <w:rPr>
          <w:rFonts w:ascii="Arial" w:eastAsia="Times New Roman" w:hAnsi="Arial" w:cs="Arial"/>
          <w:sz w:val="18"/>
          <w:szCs w:val="18"/>
          <w:lang w:eastAsia="ru-RU"/>
        </w:rPr>
        <w:t xml:space="preserve"> если несколько участников торгов по продаже имущества должника посредством публичного предложения представили в установленный срок заявки, содержащие различные предложения о цене имущества должника, но не ниже начальной цены продажи имущества должника, установленной для определенного периода проведения торгов, право приобретения имущества должника принадлежит участнику торгов, предложившему максимальную цену за это имущество.</w:t>
      </w:r>
    </w:p>
    <w:p w:rsidR="00031F57" w:rsidRPr="00031F57" w:rsidRDefault="00031F57" w:rsidP="00031F57">
      <w:pPr>
        <w:shd w:val="clear" w:color="auto" w:fill="FFFFFF"/>
        <w:spacing w:before="100" w:beforeAutospacing="1" w:after="100" w:afterAutospacing="1" w:line="240" w:lineRule="auto"/>
        <w:rPr>
          <w:rFonts w:ascii="Arial" w:eastAsia="Times New Roman" w:hAnsi="Arial" w:cs="Arial"/>
          <w:sz w:val="18"/>
          <w:szCs w:val="18"/>
          <w:lang w:eastAsia="ru-RU"/>
        </w:rPr>
      </w:pPr>
      <w:r w:rsidRPr="00031F57">
        <w:rPr>
          <w:rFonts w:ascii="Arial" w:eastAsia="Times New Roman" w:hAnsi="Arial" w:cs="Arial"/>
          <w:sz w:val="18"/>
          <w:szCs w:val="18"/>
          <w:lang w:eastAsia="ru-RU"/>
        </w:rPr>
        <w:t>В случае</w:t>
      </w:r>
      <w:proofErr w:type="gramStart"/>
      <w:r w:rsidRPr="00031F57">
        <w:rPr>
          <w:rFonts w:ascii="Arial" w:eastAsia="Times New Roman" w:hAnsi="Arial" w:cs="Arial"/>
          <w:sz w:val="18"/>
          <w:szCs w:val="18"/>
          <w:lang w:eastAsia="ru-RU"/>
        </w:rPr>
        <w:t>,</w:t>
      </w:r>
      <w:proofErr w:type="gramEnd"/>
      <w:r w:rsidRPr="00031F57">
        <w:rPr>
          <w:rFonts w:ascii="Arial" w:eastAsia="Times New Roman" w:hAnsi="Arial" w:cs="Arial"/>
          <w:sz w:val="18"/>
          <w:szCs w:val="18"/>
          <w:lang w:eastAsia="ru-RU"/>
        </w:rPr>
        <w:t xml:space="preserve"> если несколько участников торгов по продаже имущества должника посредством публичного предложения представили в установленный срок заявки, содержащие равные предложения о цене имущества должника, но не ниже начальной цены продажи имущества должника, установленной для определенного периода проведения торгов, право приобретения имущества должника принадлежит участнику торгов, который первым представил в установленный срок заявку на участие в торгах по продаже имущества должника посредством публичного предложения.</w:t>
      </w:r>
    </w:p>
    <w:p w:rsidR="00031F57" w:rsidRPr="00031F57" w:rsidRDefault="00031F57" w:rsidP="00031F57">
      <w:pPr>
        <w:shd w:val="clear" w:color="auto" w:fill="FFFFFF"/>
        <w:spacing w:before="100" w:beforeAutospacing="1" w:after="100" w:afterAutospacing="1" w:line="240" w:lineRule="auto"/>
        <w:rPr>
          <w:rFonts w:ascii="Arial" w:eastAsia="Times New Roman" w:hAnsi="Arial" w:cs="Arial"/>
          <w:sz w:val="18"/>
          <w:szCs w:val="18"/>
          <w:lang w:eastAsia="ru-RU"/>
        </w:rPr>
      </w:pPr>
      <w:proofErr w:type="gramStart"/>
      <w:r w:rsidRPr="00031F57">
        <w:rPr>
          <w:rFonts w:ascii="Arial" w:eastAsia="Times New Roman" w:hAnsi="Arial" w:cs="Arial"/>
          <w:sz w:val="18"/>
          <w:szCs w:val="18"/>
          <w:lang w:eastAsia="ru-RU"/>
        </w:rPr>
        <w:t>С даты определения</w:t>
      </w:r>
      <w:proofErr w:type="gramEnd"/>
      <w:r w:rsidRPr="00031F57">
        <w:rPr>
          <w:rFonts w:ascii="Arial" w:eastAsia="Times New Roman" w:hAnsi="Arial" w:cs="Arial"/>
          <w:sz w:val="18"/>
          <w:szCs w:val="18"/>
          <w:lang w:eastAsia="ru-RU"/>
        </w:rPr>
        <w:t xml:space="preserve"> победителя торгов по продаже имущества должника посредством публичного предложения прием заявок прекращается. Итоги торгов подводятся по месту их проведения в день подведения результатов торгов и оформляются протоколом о результатах проведения торгов.</w:t>
      </w:r>
    </w:p>
    <w:p w:rsidR="00031F57" w:rsidRPr="00031F57" w:rsidRDefault="00031F57" w:rsidP="00031F57">
      <w:pPr>
        <w:shd w:val="clear" w:color="auto" w:fill="FFFFFF"/>
        <w:spacing w:before="100" w:beforeAutospacing="1" w:after="100" w:afterAutospacing="1" w:line="240" w:lineRule="auto"/>
        <w:rPr>
          <w:rFonts w:ascii="Arial" w:eastAsia="Times New Roman" w:hAnsi="Arial" w:cs="Arial"/>
          <w:sz w:val="18"/>
          <w:szCs w:val="18"/>
          <w:lang w:eastAsia="ru-RU"/>
        </w:rPr>
      </w:pPr>
      <w:r w:rsidRPr="00031F57">
        <w:rPr>
          <w:rFonts w:ascii="Arial" w:eastAsia="Times New Roman" w:hAnsi="Arial" w:cs="Arial"/>
          <w:sz w:val="18"/>
          <w:szCs w:val="18"/>
          <w:lang w:eastAsia="ru-RU"/>
        </w:rPr>
        <w:t xml:space="preserve">В течение пяти дней </w:t>
      </w:r>
      <w:proofErr w:type="gramStart"/>
      <w:r w:rsidRPr="00031F57">
        <w:rPr>
          <w:rFonts w:ascii="Arial" w:eastAsia="Times New Roman" w:hAnsi="Arial" w:cs="Arial"/>
          <w:sz w:val="18"/>
          <w:szCs w:val="18"/>
          <w:lang w:eastAsia="ru-RU"/>
        </w:rPr>
        <w:t>с даты подписания</w:t>
      </w:r>
      <w:proofErr w:type="gramEnd"/>
      <w:r w:rsidRPr="00031F57">
        <w:rPr>
          <w:rFonts w:ascii="Arial" w:eastAsia="Times New Roman" w:hAnsi="Arial" w:cs="Arial"/>
          <w:sz w:val="18"/>
          <w:szCs w:val="18"/>
          <w:lang w:eastAsia="ru-RU"/>
        </w:rPr>
        <w:t xml:space="preserve"> протокола о результатах проведения торгов конкурсный управляющий направляет победителю торгов предложение заключить договор купли-продажи с приложением договора купли-продажи, при заключении договора организатором торгов обеспечивается соблюдение преимущественного права на приобретение Лота №1, предоставленное законом об ООО. Продажа оформляется договором купли-продажи, заключаемым конкурсным управляющим с победителем торгов. Указанная сделка подлежит обязательному нотариальному удостоверению. Все расходы по нотариальному удостоверению сделки, внесению в ЕГРЮЛ сведений о новом участнике, сведений о прекращении залога несет победитель торгов. Оплата в соответствии с договором купли-продажи должна быть осуществлена покупателем в течение 30 (тридцати) дней со дня подписания этого договора (за минусом суммы задатка) безналичным перечислением на расчетный счет должника по следующим реквизитам: получатель - ООО «</w:t>
      </w:r>
      <w:proofErr w:type="spellStart"/>
      <w:r w:rsidRPr="00031F57">
        <w:rPr>
          <w:rFonts w:ascii="Arial" w:eastAsia="Times New Roman" w:hAnsi="Arial" w:cs="Arial"/>
          <w:sz w:val="18"/>
          <w:szCs w:val="18"/>
          <w:lang w:eastAsia="ru-RU"/>
        </w:rPr>
        <w:t>Секьюрити-финанс</w:t>
      </w:r>
      <w:proofErr w:type="spellEnd"/>
      <w:r w:rsidRPr="00031F57">
        <w:rPr>
          <w:rFonts w:ascii="Arial" w:eastAsia="Times New Roman" w:hAnsi="Arial" w:cs="Arial"/>
          <w:sz w:val="18"/>
          <w:szCs w:val="18"/>
          <w:lang w:eastAsia="ru-RU"/>
        </w:rPr>
        <w:t xml:space="preserve">», ИНН/ КПП 5032244633/ 503201001, </w:t>
      </w:r>
      <w:proofErr w:type="spellStart"/>
      <w:proofErr w:type="gramStart"/>
      <w:r w:rsidRPr="00031F57">
        <w:rPr>
          <w:rFonts w:ascii="Arial" w:eastAsia="Times New Roman" w:hAnsi="Arial" w:cs="Arial"/>
          <w:sz w:val="18"/>
          <w:szCs w:val="18"/>
          <w:lang w:eastAsia="ru-RU"/>
        </w:rPr>
        <w:t>р</w:t>
      </w:r>
      <w:proofErr w:type="spellEnd"/>
      <w:proofErr w:type="gramEnd"/>
      <w:r w:rsidRPr="00031F57">
        <w:rPr>
          <w:rFonts w:ascii="Arial" w:eastAsia="Times New Roman" w:hAnsi="Arial" w:cs="Arial"/>
          <w:sz w:val="18"/>
          <w:szCs w:val="18"/>
          <w:lang w:eastAsia="ru-RU"/>
        </w:rPr>
        <w:t>/с 40702810100000004515, открытый в Банке «ВБРР» (АО) г. Москва, БИК 044525880, к/с 30101810900000000880. Право собственности на имущество переходит к покупателю с момента внесения соответствующей записи в ЕГРЮЛ. В соответствии с п. 5 ст. 488 ГК РФ до полной оплаты покупателем стоимости имущества имущество находится в залоге у должника.</w:t>
      </w:r>
    </w:p>
    <w:p w:rsidR="00031F57" w:rsidRPr="00031F57" w:rsidRDefault="00031F57" w:rsidP="00031F57">
      <w:pPr>
        <w:shd w:val="clear" w:color="auto" w:fill="FFFFFF"/>
        <w:spacing w:after="240" w:line="240" w:lineRule="auto"/>
        <w:rPr>
          <w:rFonts w:ascii="Arial" w:eastAsia="Times New Roman" w:hAnsi="Arial" w:cs="Arial"/>
          <w:sz w:val="18"/>
          <w:szCs w:val="18"/>
          <w:lang w:eastAsia="ru-RU"/>
        </w:rPr>
      </w:pPr>
    </w:p>
    <w:p w:rsidR="00031F57" w:rsidRPr="00031F57" w:rsidRDefault="00031F57" w:rsidP="00031F57">
      <w:pPr>
        <w:shd w:val="clear" w:color="auto" w:fill="FFFFFF"/>
        <w:spacing w:line="161" w:lineRule="atLeast"/>
        <w:jc w:val="right"/>
        <w:rPr>
          <w:rFonts w:ascii="Arial" w:eastAsia="Times New Roman" w:hAnsi="Arial" w:cs="Arial"/>
          <w:b/>
          <w:bCs/>
          <w:color w:val="999999"/>
          <w:sz w:val="13"/>
          <w:szCs w:val="13"/>
          <w:lang w:eastAsia="ru-RU"/>
        </w:rPr>
      </w:pPr>
      <w:r w:rsidRPr="00031F57">
        <w:rPr>
          <w:rFonts w:ascii="Arial" w:eastAsia="Times New Roman" w:hAnsi="Arial" w:cs="Arial"/>
          <w:b/>
          <w:bCs/>
          <w:color w:val="999999"/>
          <w:sz w:val="13"/>
          <w:szCs w:val="13"/>
          <w:lang w:eastAsia="ru-RU"/>
        </w:rPr>
        <w:t>Газета "</w:t>
      </w:r>
      <w:proofErr w:type="spellStart"/>
      <w:r w:rsidRPr="00031F57">
        <w:rPr>
          <w:rFonts w:ascii="Arial" w:eastAsia="Times New Roman" w:hAnsi="Arial" w:cs="Arial"/>
          <w:b/>
          <w:bCs/>
          <w:color w:val="999999"/>
          <w:sz w:val="13"/>
          <w:szCs w:val="13"/>
          <w:lang w:eastAsia="ru-RU"/>
        </w:rPr>
        <w:t>Коммерсантъ</w:t>
      </w:r>
      <w:proofErr w:type="spellEnd"/>
      <w:r w:rsidRPr="00031F57">
        <w:rPr>
          <w:rFonts w:ascii="Arial" w:eastAsia="Times New Roman" w:hAnsi="Arial" w:cs="Arial"/>
          <w:b/>
          <w:bCs/>
          <w:color w:val="999999"/>
          <w:sz w:val="13"/>
          <w:szCs w:val="13"/>
          <w:lang w:eastAsia="ru-RU"/>
        </w:rPr>
        <w:t xml:space="preserve">" </w:t>
      </w:r>
      <w:hyperlink r:id="rId4" w:history="1">
        <w:r w:rsidRPr="00031F57">
          <w:rPr>
            <w:rFonts w:ascii="Arial" w:eastAsia="Times New Roman" w:hAnsi="Arial" w:cs="Arial"/>
            <w:b/>
            <w:bCs/>
            <w:color w:val="006697"/>
            <w:sz w:val="13"/>
            <w:lang w:eastAsia="ru-RU"/>
          </w:rPr>
          <w:t>№177</w:t>
        </w:r>
      </w:hyperlink>
      <w:r w:rsidRPr="00031F57">
        <w:rPr>
          <w:rFonts w:ascii="Arial" w:eastAsia="Times New Roman" w:hAnsi="Arial" w:cs="Arial"/>
          <w:b/>
          <w:bCs/>
          <w:color w:val="999999"/>
          <w:sz w:val="13"/>
          <w:szCs w:val="13"/>
          <w:lang w:eastAsia="ru-RU"/>
        </w:rPr>
        <w:t xml:space="preserve"> от 24.09.2016, стр. 62</w:t>
      </w:r>
    </w:p>
    <w:p w:rsidR="00D303BE" w:rsidRDefault="00D303BE"/>
    <w:sectPr w:rsidR="00D303BE" w:rsidSect="00D303B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031F57"/>
    <w:rsid w:val="00031F57"/>
    <w:rsid w:val="0036717A"/>
    <w:rsid w:val="00921F0F"/>
    <w:rsid w:val="00B645A2"/>
    <w:rsid w:val="00D303BE"/>
    <w:rsid w:val="00EC73D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03BE"/>
  </w:style>
  <w:style w:type="paragraph" w:styleId="1">
    <w:name w:val="heading 1"/>
    <w:basedOn w:val="a"/>
    <w:link w:val="10"/>
    <w:uiPriority w:val="9"/>
    <w:qFormat/>
    <w:rsid w:val="00031F5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031F57"/>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31F57"/>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031F57"/>
    <w:rPr>
      <w:rFonts w:ascii="Times New Roman" w:eastAsia="Times New Roman" w:hAnsi="Times New Roman" w:cs="Times New Roman"/>
      <w:b/>
      <w:bCs/>
      <w:sz w:val="36"/>
      <w:szCs w:val="36"/>
      <w:lang w:eastAsia="ru-RU"/>
    </w:rPr>
  </w:style>
  <w:style w:type="character" w:styleId="a3">
    <w:name w:val="Hyperlink"/>
    <w:basedOn w:val="a0"/>
    <w:uiPriority w:val="99"/>
    <w:semiHidden/>
    <w:unhideWhenUsed/>
    <w:rsid w:val="00031F57"/>
    <w:rPr>
      <w:strike w:val="0"/>
      <w:dstrike w:val="0"/>
      <w:color w:val="006697"/>
      <w:u w:val="none"/>
      <w:effect w:val="none"/>
    </w:rPr>
  </w:style>
  <w:style w:type="paragraph" w:customStyle="1" w:styleId="b-articletext">
    <w:name w:val="b-article__text"/>
    <w:basedOn w:val="a"/>
    <w:rsid w:val="00031F5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ext11">
    <w:name w:val="text11"/>
    <w:basedOn w:val="a0"/>
    <w:rsid w:val="00031F57"/>
  </w:style>
</w:styles>
</file>

<file path=word/webSettings.xml><?xml version="1.0" encoding="utf-8"?>
<w:webSettings xmlns:r="http://schemas.openxmlformats.org/officeDocument/2006/relationships" xmlns:w="http://schemas.openxmlformats.org/wordprocessingml/2006/main">
  <w:divs>
    <w:div w:id="336857244">
      <w:bodyDiv w:val="1"/>
      <w:marLeft w:val="0"/>
      <w:marRight w:val="0"/>
      <w:marTop w:val="0"/>
      <w:marBottom w:val="0"/>
      <w:divBdr>
        <w:top w:val="none" w:sz="0" w:space="0" w:color="auto"/>
        <w:left w:val="none" w:sz="0" w:space="0" w:color="auto"/>
        <w:bottom w:val="none" w:sz="0" w:space="0" w:color="auto"/>
        <w:right w:val="none" w:sz="0" w:space="0" w:color="auto"/>
      </w:divBdr>
      <w:divsChild>
        <w:div w:id="1636832428">
          <w:marLeft w:val="0"/>
          <w:marRight w:val="0"/>
          <w:marTop w:val="0"/>
          <w:marBottom w:val="0"/>
          <w:divBdr>
            <w:top w:val="none" w:sz="0" w:space="0" w:color="auto"/>
            <w:left w:val="none" w:sz="0" w:space="0" w:color="auto"/>
            <w:bottom w:val="none" w:sz="0" w:space="0" w:color="auto"/>
            <w:right w:val="none" w:sz="0" w:space="0" w:color="auto"/>
          </w:divBdr>
          <w:divsChild>
            <w:div w:id="859318751">
              <w:marLeft w:val="0"/>
              <w:marRight w:val="0"/>
              <w:marTop w:val="0"/>
              <w:marBottom w:val="0"/>
              <w:divBdr>
                <w:top w:val="none" w:sz="0" w:space="0" w:color="auto"/>
                <w:left w:val="none" w:sz="0" w:space="0" w:color="auto"/>
                <w:bottom w:val="none" w:sz="0" w:space="0" w:color="auto"/>
                <w:right w:val="none" w:sz="0" w:space="0" w:color="auto"/>
              </w:divBdr>
              <w:divsChild>
                <w:div w:id="1235698264">
                  <w:marLeft w:val="0"/>
                  <w:marRight w:val="0"/>
                  <w:marTop w:val="0"/>
                  <w:marBottom w:val="0"/>
                  <w:divBdr>
                    <w:top w:val="none" w:sz="0" w:space="0" w:color="auto"/>
                    <w:left w:val="none" w:sz="0" w:space="0" w:color="auto"/>
                    <w:bottom w:val="none" w:sz="0" w:space="0" w:color="auto"/>
                    <w:right w:val="none" w:sz="0" w:space="0" w:color="auto"/>
                  </w:divBdr>
                  <w:divsChild>
                    <w:div w:id="1169247202">
                      <w:marLeft w:val="0"/>
                      <w:marRight w:val="0"/>
                      <w:marTop w:val="0"/>
                      <w:marBottom w:val="0"/>
                      <w:divBdr>
                        <w:top w:val="none" w:sz="0" w:space="0" w:color="auto"/>
                        <w:left w:val="none" w:sz="0" w:space="0" w:color="auto"/>
                        <w:bottom w:val="none" w:sz="0" w:space="0" w:color="auto"/>
                        <w:right w:val="none" w:sz="0" w:space="0" w:color="auto"/>
                      </w:divBdr>
                      <w:divsChild>
                        <w:div w:id="1582369041">
                          <w:marLeft w:val="0"/>
                          <w:marRight w:val="0"/>
                          <w:marTop w:val="0"/>
                          <w:marBottom w:val="0"/>
                          <w:divBdr>
                            <w:top w:val="none" w:sz="0" w:space="0" w:color="auto"/>
                            <w:left w:val="none" w:sz="0" w:space="0" w:color="auto"/>
                            <w:bottom w:val="none" w:sz="0" w:space="0" w:color="auto"/>
                            <w:right w:val="none" w:sz="0" w:space="0" w:color="auto"/>
                          </w:divBdr>
                        </w:div>
                        <w:div w:id="1357002493">
                          <w:marLeft w:val="0"/>
                          <w:marRight w:val="0"/>
                          <w:marTop w:val="0"/>
                          <w:marBottom w:val="0"/>
                          <w:divBdr>
                            <w:top w:val="none" w:sz="0" w:space="0" w:color="auto"/>
                            <w:left w:val="none" w:sz="0" w:space="0" w:color="auto"/>
                            <w:bottom w:val="none" w:sz="0" w:space="0" w:color="auto"/>
                            <w:right w:val="none" w:sz="0" w:space="0" w:color="auto"/>
                          </w:divBdr>
                        </w:div>
                        <w:div w:id="517619258">
                          <w:marLeft w:val="0"/>
                          <w:marRight w:val="0"/>
                          <w:marTop w:val="0"/>
                          <w:marBottom w:val="415"/>
                          <w:divBdr>
                            <w:top w:val="single" w:sz="4" w:space="7" w:color="999999"/>
                            <w:left w:val="none" w:sz="0" w:space="0" w:color="auto"/>
                            <w:bottom w:val="none" w:sz="0" w:space="0" w:color="auto"/>
                            <w:right w:val="none" w:sz="0" w:space="0" w:color="auto"/>
                          </w:divBdr>
                        </w:div>
                      </w:divsChild>
                    </w:div>
                  </w:divsChild>
                </w:div>
              </w:divsChild>
            </w:div>
          </w:divsChild>
        </w:div>
      </w:divsChild>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kommersant.ru/daily/9545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1242</Words>
  <Characters>7081</Characters>
  <Application>Microsoft Office Word</Application>
  <DocSecurity>0</DocSecurity>
  <Lines>59</Lines>
  <Paragraphs>16</Paragraphs>
  <ScaleCrop>false</ScaleCrop>
  <Company/>
  <LinksUpToDate>false</LinksUpToDate>
  <CharactersWithSpaces>8307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Inna</dc:creator>
  <cp:lastModifiedBy>Inna</cp:lastModifiedBy>
  <cp:revision>1</cp:revision>
  <dcterms:created xsi:type="dcterms:W3CDTF">2016-10-14T15:23:00Z</dcterms:created>
  <dcterms:modified xsi:type="dcterms:W3CDTF">2016-10-14T15:23:00Z</dcterms:modified>
</cp:coreProperties>
</file>