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59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торгов  </w:t>
      </w:r>
      <w:r w:rsidR="00CB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Инфотек</w:t>
      </w:r>
      <w:proofErr w:type="spellEnd"/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(123557, г. Москва, Большой Тишинский пер., д. 43, ОГРН 112774</w:t>
      </w:r>
      <w:r w:rsidR="00537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6437830, ИНН 7703769610; тел. 9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916</w:t>
      </w:r>
      <w:r w:rsidR="00537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32490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27; </w:t>
      </w:r>
      <w:proofErr w:type="gramStart"/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ot.infotek@gmail.com), (далее - организатор торгов</w:t>
      </w:r>
      <w:r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FC3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сообщает о проведении </w:t>
      </w:r>
      <w:r w:rsidR="00C23DBB">
        <w:rPr>
          <w:b/>
          <w:color w:val="000000" w:themeColor="text1"/>
        </w:rPr>
        <w:t>открытых торгов посредством публичного предложения</w:t>
      </w:r>
      <w:r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1771B"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B2293"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– «торги»</w:t>
      </w:r>
      <w:bookmarkStart w:id="0" w:name="_GoBack"/>
      <w:bookmarkEnd w:id="0"/>
      <w:r w:rsidR="00CB2293"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по продаже </w:t>
      </w:r>
      <w:r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имущества</w:t>
      </w:r>
      <w:r w:rsidR="001E5361"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2D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Открытого акционерного общества</w:t>
      </w:r>
      <w:r w:rsidRPr="00C651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D3D25" w:rsidRPr="00C651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BF1F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Ярнефтехимстрой</w:t>
      </w:r>
      <w:proofErr w:type="spellEnd"/>
      <w:r w:rsidR="005D3D25" w:rsidRPr="00C651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</w:t>
      </w:r>
      <w:r w:rsid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9431C7" w:rsidRP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«</w:t>
      </w:r>
      <w:r w:rsidR="00BF1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ЯНХС</w:t>
      </w:r>
      <w:r w:rsid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юридический адрес:</w:t>
      </w:r>
      <w:r w:rsidR="00AC38FD" w:rsidRPr="00C651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2F12" w:rsidRPr="005B2F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(150023, Ярославская область, город Ярославль, улица Курчатова, дом 3., ОГРН 1027600787070, ИНН 7605005649</w:t>
      </w:r>
      <w:r w:rsidRPr="00715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конкурсное производство введено решением Арбитражного суда 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Ярославской области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</w:t>
      </w:r>
      <w:r w:rsidR="000F3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0F3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.2013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делу №А</w:t>
      </w:r>
      <w:r w:rsidR="000F3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15433/2012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конкурсный управляющий 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Варыгин Алексей Анатольевич (ИНН 645203753226, СНИЛС 057-284-472-84, адрес для корреспонденции: 119071, г. Москва, Ленинский проспект, д. 29, стр. 8, член </w:t>
      </w:r>
      <w:r w:rsidR="00BA5F52" w:rsidRP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Ассоциаци</w:t>
      </w:r>
      <w:r w:rsid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BA5F52" w:rsidRP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3E59" w:rsidRP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«Межрегиональная саморегулируемая организация профессиональных арбитражных управляющих»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(юридический адрес: 109240, г. Москва, </w:t>
      </w:r>
      <w:proofErr w:type="spellStart"/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Котельническая</w:t>
      </w:r>
      <w:proofErr w:type="spellEnd"/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набережная, д. 17, ИНН 7705494552, ОГРН 1037705027249), действующий на основании </w:t>
      </w:r>
      <w:r w:rsidR="00522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Определения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арбитражного суда Ярославской области от 27.11.2013 по делу № А82-15433/2012</w:t>
      </w:r>
      <w:r w:rsidR="00522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</w:p>
    <w:p w:rsidR="002F2148" w:rsidRDefault="00AC47AD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торги </w:t>
      </w:r>
      <w:r w:rsidR="00371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выставля</w:t>
      </w:r>
      <w:r w:rsidR="00655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371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следующ</w:t>
      </w:r>
      <w:r w:rsidR="00655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лоты</w:t>
      </w:r>
      <w:r w:rsidR="00E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342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 w:rsidR="00655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адрес</w:t>
      </w:r>
      <w:r w:rsidR="00342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объекта недвижимости, </w:t>
      </w:r>
      <w:r w:rsidR="00B72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 (кв. м.) либо</w:t>
      </w:r>
      <w:r w:rsidR="00342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протяженность (п.м.), кадастро</w:t>
      </w:r>
      <w:r w:rsidR="00780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 номер, начальная цена</w:t>
      </w:r>
      <w:r w:rsidR="00013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  <w:r w:rsidR="00780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80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НДС</w:t>
      </w:r>
      <w:r w:rsidR="00D61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облагается</w:t>
      </w:r>
      <w:r w:rsidR="00013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512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01379B" w:rsidRPr="00430094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0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</w:t>
      </w:r>
      <w:r w:rsidRPr="00430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420C7D" w:rsidRPr="00BB67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3B7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5 439 006,00</w:t>
      </w:r>
      <w:r w:rsidR="00420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522A51" w:rsidRPr="00BB6767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Земля под гостиницей</w:t>
      </w:r>
      <w:r w:rsidR="00013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Ярославль, ул. Майорова, д.8.</w:t>
      </w:r>
      <w:r w:rsidR="00013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2042</w:t>
      </w:r>
      <w:r w:rsidR="00B04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04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B04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76:23:040909:0003</w:t>
      </w:r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3C3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C34B1" w:rsidRPr="00430094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0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№2</w:t>
      </w:r>
      <w:r w:rsidRPr="00430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B7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4 540 969,80</w:t>
      </w:r>
      <w:r w:rsidR="00420C7D" w:rsidRPr="00BB67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</w:t>
      </w:r>
      <w:r w:rsidR="00420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лей:</w:t>
      </w:r>
    </w:p>
    <w:p w:rsidR="00522A51" w:rsidRPr="00522A5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 нежилое</w:t>
      </w:r>
      <w:r w:rsidR="003C3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Ярославль, ул. Елены Колесовой, д.58</w:t>
      </w:r>
      <w:r w:rsidR="003C3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128,8</w:t>
      </w:r>
      <w:r w:rsidR="00430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30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430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76-76-01/223/2009-395</w:t>
      </w:r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430094" w:rsidRPr="00430094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0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№3</w:t>
      </w:r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B7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656 049,60</w:t>
      </w:r>
      <w:r w:rsidR="00420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522A51" w:rsidRPr="00522A5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Гаражи для автомобилей (здание гаража, 2-этажный; здание гаража, 1-этажный)</w:t>
      </w:r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277</w:t>
      </w:r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40,4</w:t>
      </w:r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E97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76:22:010708:0016:</w:t>
      </w:r>
      <w:r w:rsidR="001B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78:420:001:002120256:0008:20000,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76:22:010708:78:420:001:002120256:0002:20000</w:t>
      </w:r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1B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442F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44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№4</w:t>
      </w:r>
      <w:r w:rsidRPr="001B44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D3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287 631,90</w:t>
      </w:r>
      <w:r w:rsidR="00420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522A51" w:rsidRPr="00BB6767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</w:t>
      </w:r>
      <w:proofErr w:type="gram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компрессорной</w:t>
      </w:r>
      <w:proofErr w:type="gramEnd"/>
      <w:r w:rsidR="001B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192,80</w:t>
      </w:r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76:22:010708:0016:78:420:001:002120256:0005:20000</w:t>
      </w:r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923A5" w:rsidRPr="00091DF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№5</w:t>
      </w:r>
      <w:r w:rsidRPr="00091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091DF1" w:rsidRPr="00091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5D3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788 366,70</w:t>
      </w:r>
      <w:r w:rsidR="00091DF1" w:rsidRPr="00091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BB6767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 контрольно-пропускной будки</w:t>
      </w:r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12,30</w:t>
      </w:r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092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76:22:010708:0016:</w:t>
      </w:r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78:420:001:002120256:0001:20000;</w:t>
      </w:r>
    </w:p>
    <w:p w:rsidR="00B46C5E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Автодорожные площадки</w:t>
      </w:r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2500</w:t>
      </w:r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  <w:proofErr w:type="gramEnd"/>
    </w:p>
    <w:p w:rsidR="00B46C5E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Вертикальная планировка</w:t>
      </w:r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7500</w:t>
      </w:r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B4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  <w:proofErr w:type="gramEnd"/>
    </w:p>
    <w:p w:rsidR="00644664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Забор ж</w:t>
      </w:r>
      <w:proofErr w:type="gram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/бетонный</w:t>
      </w:r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</w:t>
      </w:r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п.м</w:t>
      </w:r>
      <w:proofErr w:type="spellEnd"/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644664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Внеплощадочные сети водопровода</w:t>
      </w:r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160</w:t>
      </w:r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п.м</w:t>
      </w:r>
      <w:proofErr w:type="spellEnd"/>
      <w:r w:rsidR="0064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F3949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Внутриплощадочные сети противопожарного устройства</w:t>
      </w:r>
      <w:r w:rsidR="004F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4F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</w:t>
      </w:r>
      <w:r w:rsidR="004F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F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п.м</w:t>
      </w:r>
      <w:proofErr w:type="spellEnd"/>
      <w:r w:rsidR="004F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522A51" w:rsidRPr="00522A5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Внутриплощадочные сети эл. Снабжения</w:t>
      </w:r>
      <w:r w:rsidR="004F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4F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</w:t>
      </w:r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420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1DF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№6</w:t>
      </w:r>
      <w:r w:rsidR="00853E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91DF1" w:rsidRPr="00091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- 1</w:t>
      </w:r>
      <w:r w:rsidR="005D3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591 182</w:t>
      </w:r>
      <w:r w:rsidR="00091DF1" w:rsidRPr="00091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,00 рублей:</w:t>
      </w:r>
    </w:p>
    <w:p w:rsidR="00522A51" w:rsidRPr="00522A5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 материального склада</w:t>
      </w:r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Ярославская область, г. Углич,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Камышевское</w:t>
      </w:r>
      <w:proofErr w:type="spell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шоссе</w:t>
      </w:r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848,40</w:t>
      </w:r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76:22:010708:0016:78:420:001:002120256:0010:20000</w:t>
      </w:r>
      <w:r w:rsidR="00091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853EF4" w:rsidRPr="007D4597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3E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№7</w:t>
      </w:r>
      <w:r w:rsidRPr="007D45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D4597" w:rsidRPr="007D45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1937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238 837,50</w:t>
      </w:r>
      <w:r w:rsidR="007D4597" w:rsidRPr="007D45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853EF4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 склада заполнителей</w:t>
      </w:r>
      <w:r w:rsidR="00853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Ярославль, ул. Гагарина, д.58</w:t>
      </w:r>
      <w:r w:rsidR="00853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320</w:t>
      </w:r>
      <w:r w:rsidR="00853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53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853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  <w:proofErr w:type="gramEnd"/>
    </w:p>
    <w:p w:rsidR="007D4597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учета тепловой энергии</w:t>
      </w:r>
      <w:r w:rsidR="00853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Ярославль ул. Гагарина, д.62</w:t>
      </w:r>
      <w:r w:rsidR="007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7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7D4597" w:rsidRPr="007D5D5F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45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 w:rsidRPr="007D5D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7D5D5F" w:rsidRPr="007D5D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937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</w:t>
      </w:r>
      <w:r w:rsidR="007D5D5F" w:rsidRPr="007D5D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937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286 139,70</w:t>
      </w:r>
      <w:r w:rsidR="007D5D5F" w:rsidRPr="007D5D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7D4597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Отрезной автомат ГД 162 /станок/</w:t>
      </w:r>
      <w:r w:rsidR="007D4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D4597" w:rsidRPr="00164B33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45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№9</w:t>
      </w:r>
      <w:r w:rsid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64B33" w:rsidRP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7D5D5F" w:rsidRP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534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728 790</w:t>
      </w:r>
      <w:r w:rsidR="00164B33" w:rsidRP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E277C9" w:rsidRPr="00E27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164B33" w:rsidRP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рублей:</w:t>
      </w:r>
    </w:p>
    <w:p w:rsidR="00522A51" w:rsidRPr="00522A5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Автокран КС-55713-6К (тип двигателя: дизельный; мощность двигателя 247 </w:t>
      </w:r>
      <w:proofErr w:type="spell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="007D5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D5D5F" w:rsidRPr="00164B33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5D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 10</w:t>
      </w:r>
      <w:r w:rsid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34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</w:t>
      </w:r>
      <w:r w:rsidR="00164B33" w:rsidRP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34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388</w:t>
      </w:r>
      <w:r w:rsidR="00E27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655,</w:t>
      </w:r>
      <w:r w:rsidR="00E277C9" w:rsidRPr="00C23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164B33" w:rsidRPr="00164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522A51" w:rsidRDefault="00522A51" w:rsidP="003B6CE1">
      <w:pPr>
        <w:pStyle w:val="a3"/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Краскотерка</w:t>
      </w:r>
      <w:r w:rsidR="007D5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Инв. № 90547</w:t>
      </w:r>
      <w:r w:rsidR="007D5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06FD" w:rsidRDefault="00093D4C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Подробные характеристики имущества по каждому лоту содержатся в отчетах </w:t>
      </w:r>
      <w:r w:rsidR="004C06FD"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«Центр Независимой Экспертизы Собственности» об оценке рыночной стоимости недвижимого и движимого имущества, принадлежащего ОАО «</w:t>
      </w:r>
      <w:proofErr w:type="spellStart"/>
      <w:r w:rsidR="004C06FD"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Ярнефтехимстрой</w:t>
      </w:r>
      <w:proofErr w:type="spellEnd"/>
      <w:r w:rsidR="004C06FD"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НД-1423041 от </w:t>
      </w:r>
      <w:r w:rsidR="004C06FD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09.10.2014 и</w:t>
      </w:r>
      <w:r w:rsidR="004C06FD"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06FD"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отчет об оценке рыночной стоимости движимого имущества (балансовой стоимостью менее сто тысяч рублей), принадлежащего ОАО «</w:t>
      </w:r>
      <w:proofErr w:type="spellStart"/>
      <w:r w:rsidR="004C06FD"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Ярнефтехимст</w:t>
      </w:r>
      <w:r w:rsidR="008C3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рой</w:t>
      </w:r>
      <w:proofErr w:type="spellEnd"/>
      <w:r w:rsidR="008C3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НД-1423041/2 от 09.12.2014, размещенных</w:t>
      </w:r>
      <w:r w:rsidR="008C3EAE" w:rsidRPr="008C3EAE">
        <w:t xml:space="preserve"> </w:t>
      </w:r>
      <w:r w:rsidR="008C3EAE" w:rsidRPr="008C3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Едином федеральном реестре сведений о </w:t>
      </w:r>
      <w:r w:rsidR="008C3E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банкротстве (сообщения </w:t>
      </w:r>
      <w:r w:rsidR="00121C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№412564 от 28.10.2014</w:t>
      </w:r>
      <w:r w:rsidR="008C3E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21C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461258</w:t>
      </w:r>
      <w:r w:rsidR="008C3E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121C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8C3E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21C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12.2014)</w:t>
      </w:r>
      <w:r w:rsidR="008C3EAE"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r w:rsidR="004C06FD"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F4CC6" w:rsidRDefault="00EF4CC6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Имущество </w:t>
      </w:r>
      <w:r w:rsidRPr="00BA3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принадлежат ОАО «</w:t>
      </w:r>
      <w:proofErr w:type="spellStart"/>
      <w:r w:rsidRPr="00BA3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Ярнефтехимстрой</w:t>
      </w:r>
      <w:proofErr w:type="spellEnd"/>
      <w:r w:rsidRPr="00BA3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праве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F4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3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собственности, согласно части 1 статьи 209 Гражданского кодекса Российской Федерации, включает право владения, пользования и распоряжения имуществом.</w:t>
      </w:r>
    </w:p>
    <w:p w:rsidR="00FD55D2" w:rsidRPr="00582A02" w:rsidRDefault="00FD55D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Имущество не предназначено для осуществления деятельности, связанной с выполнением работ по государственному оборонному заказу, обеспечением федеральных государственных нужд в области поддержания обороноспособности и безопасности Российской Федерации, а также не относится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58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граниченно </w:t>
      </w:r>
      <w:proofErr w:type="spellStart"/>
      <w:r w:rsidR="0058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оборотоспособному</w:t>
      </w:r>
      <w:proofErr w:type="spellEnd"/>
      <w:r w:rsidR="0058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927023" w:rsidRDefault="00C86963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необходимые действия по регистрации собственности, перехода прав,  а также связанные с этим расходы и риски осуществляются и несутся покупателем самостоятельно.</w:t>
      </w:r>
      <w:r w:rsidR="00576B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56E2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Осмотр имущества и ознакомление с иными сведениями об имуществе осуществляется по адресу нахождения имущества, предварительно записавшись по телефону: </w:t>
      </w:r>
      <w:r w:rsidR="00927023" w:rsidRPr="00927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8(4852)273450, 8(4852)273455, контактное лицо: </w:t>
      </w:r>
      <w:proofErr w:type="spellStart"/>
      <w:r w:rsidR="00927023" w:rsidRPr="00927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Масакова</w:t>
      </w:r>
      <w:proofErr w:type="spellEnd"/>
      <w:r w:rsidR="00927023" w:rsidRPr="00927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Мария Владимировна, Минакова Елена Сергеевна.</w:t>
      </w:r>
    </w:p>
    <w:p w:rsidR="00E256E2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представления предложений о цене - </w:t>
      </w:r>
      <w:r w:rsidR="00272B1D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крытая.</w:t>
      </w:r>
    </w:p>
    <w:p w:rsidR="00DC5375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торгов</w:t>
      </w:r>
      <w:r w:rsidR="00D66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представления заявок, подведения результатов торгов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электронная площадка - </w:t>
      </w:r>
      <w:r w:rsidRPr="00EA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«Системы Электронных Торгов» (http://bankruptcy.selt-online.ru/), оператор - ООО «Системы Электронн</w:t>
      </w:r>
      <w:r w:rsidR="00DC5375" w:rsidRPr="00EA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Торгов» (ОГРН 1097746806893)</w:t>
      </w:r>
    </w:p>
    <w:p w:rsidR="00E256E2" w:rsidRPr="004F40E3" w:rsidRDefault="00E256E2" w:rsidP="004F40E3">
      <w:pPr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начала приема заявок: </w:t>
      </w:r>
      <w:r w:rsidR="00681A4B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729E7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81A4B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6409C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E3A12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927023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E3A12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в </w:t>
      </w:r>
      <w:r w:rsidR="006975F6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0:</w:t>
      </w: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566CC5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8F3D70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здесь и далее время </w:t>
      </w:r>
      <w:r w:rsidR="00566CC5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</w:t>
      </w:r>
      <w:r w:rsidR="008F3D70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66CC5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:rsidR="00E256E2" w:rsidRPr="004F40E3" w:rsidRDefault="00E256E2" w:rsidP="004F40E3">
      <w:pPr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окончания приема заявок: </w:t>
      </w:r>
      <w:r w:rsidR="004F40E3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4E42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40507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634E42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в 23:</w:t>
      </w:r>
      <w:r w:rsidR="008F3D70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73C2E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11658" w:rsidRPr="00A11658" w:rsidRDefault="00A11658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Минимальная цена продажи имущества: 1(один)</w:t>
      </w:r>
      <w:r w:rsidR="000F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начальной цены имущества.</w:t>
      </w:r>
    </w:p>
    <w:p w:rsidR="00A11658" w:rsidRPr="00997150" w:rsidRDefault="00D43996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7150">
        <w:rPr>
          <w:rFonts w:ascii="Times New Roman" w:hAnsi="Times New Roman" w:cs="Times New Roman"/>
          <w:sz w:val="24"/>
          <w:szCs w:val="24"/>
        </w:rPr>
        <w:t xml:space="preserve">Начальная цена действует первые 3 (Три) календарных дня </w:t>
      </w:r>
      <w:proofErr w:type="gramStart"/>
      <w:r w:rsidRPr="0099715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997150">
        <w:rPr>
          <w:rFonts w:ascii="Times New Roman" w:hAnsi="Times New Roman" w:cs="Times New Roman"/>
          <w:sz w:val="24"/>
          <w:szCs w:val="24"/>
        </w:rPr>
        <w:t xml:space="preserve"> представления заявок на участие в торгах. Далее каждые 3 (Три) календарных дня цена снижается на шаг снижения. Шаг снижения является фиксированной величиной и составляет 5% (пять процентов) от начальной цены продажи имущества Должника.</w:t>
      </w:r>
    </w:p>
    <w:p w:rsidR="004D3F5E" w:rsidRPr="00997150" w:rsidRDefault="004D3F5E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заявок в каждом ценовом интервале публичного предложения начинается в </w:t>
      </w:r>
      <w:r w:rsidR="006D424A"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D424A"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D424A"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(время московское) первого дня интервала публичного предложения и заканчивается в </w:t>
      </w:r>
      <w:r w:rsidR="006D424A"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23:59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(время московское) последнего дня соответствующего интервала публичного предложения.</w:t>
      </w:r>
    </w:p>
    <w:p w:rsidR="00E256E2" w:rsidRPr="005761C3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торгах заявитель представляет оператору электронно</w:t>
      </w:r>
      <w:r w:rsidR="0005530A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площадки заявку на участие в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торгах </w:t>
      </w:r>
      <w:r w:rsidR="00576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форме электронного документа, </w:t>
      </w:r>
      <w:r w:rsidR="005761C3" w:rsidRPr="0051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которая должна содержать предложение о цене имущества Должника.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на участие в торгах должна соответствовать требованиям, установленным пунктом 11 статьи 110 Федерального закона «О несостоятельности (банкротстве)» от 26.10.2002 г. №127-ФЗ, пунктом 4.3. Приказом Минэкономразвития РФ от 15.02.2010 г. №54 и условиям настоящего сообщения.</w:t>
      </w:r>
    </w:p>
    <w:p w:rsidR="00E256E2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заявке на участие в </w:t>
      </w:r>
      <w:r w:rsidR="00FC0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повторных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торгах прилагаются документы, установленные пунктом 11 статьи 110 Федерального закона «О несостоятельности (банкротстве)» от 26.10.2002 г. №127-ФЗ, пунктом 4.3. Приказа Минэкономра</w:t>
      </w:r>
      <w:r w:rsidR="00013CFD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РФ от 15.02.2010 г. №54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4395" w:rsidRDefault="00E74395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об отказе в допуске заявителя к участию в торгах принимается организатором торгов в случаях, указанных в пункте 5.3. Приказа Минэкономразвития РФ от 15.02.2010 г. №54.</w:t>
      </w:r>
    </w:p>
    <w:p w:rsidR="005E3A05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 задатка для участия в торгах устанавливается в </w:t>
      </w:r>
      <w:r w:rsidRPr="006E5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размере </w:t>
      </w:r>
      <w:r w:rsidR="00EA4E13"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(д</w:t>
      </w:r>
      <w:r w:rsidR="00EA4E13"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еся</w:t>
      </w:r>
      <w:r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ть) процентов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5E3A05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ачальной цены продажи имущества.</w:t>
      </w:r>
    </w:p>
    <w:p w:rsidR="00E256E2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для внесения задатка:</w:t>
      </w:r>
    </w:p>
    <w:p w:rsidR="009E72B7" w:rsidRPr="003430C5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Инфотек</w:t>
      </w:r>
      <w:proofErr w:type="spellEnd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9737C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ПАО «</w:t>
      </w:r>
      <w:r w:rsidR="00E9737C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Сбербанк</w:t>
      </w:r>
      <w:r w:rsidR="000D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9737C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Москва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1127746437830, ИНН 7703769610, КПП 770301001, </w:t>
      </w:r>
      <w:proofErr w:type="gramStart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/с </w:t>
      </w:r>
      <w:r w:rsidR="009E72B7" w:rsidRPr="003430C5">
        <w:rPr>
          <w:rFonts w:ascii="Times New Roman" w:hAnsi="Times New Roman" w:cs="Times New Roman"/>
          <w:sz w:val="24"/>
          <w:szCs w:val="24"/>
        </w:rPr>
        <w:t>40702810438170019480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266AD3">
        <w:rPr>
          <w:rFonts w:ascii="Times New Roman" w:hAnsi="Times New Roman" w:cs="Times New Roman"/>
          <w:sz w:val="24"/>
          <w:szCs w:val="24"/>
        </w:rPr>
        <w:t>П</w:t>
      </w:r>
      <w:r w:rsidR="006636E3" w:rsidRPr="003430C5">
        <w:rPr>
          <w:rFonts w:ascii="Times New Roman" w:hAnsi="Times New Roman" w:cs="Times New Roman"/>
          <w:sz w:val="24"/>
          <w:szCs w:val="24"/>
        </w:rPr>
        <w:t>АО «Сбербанк» г. Москва</w:t>
      </w:r>
      <w:r w:rsidR="006636E3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к/с</w:t>
      </w:r>
      <w:r w:rsidR="00573D33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301</w:t>
      </w:r>
      <w:r w:rsidR="00573D33" w:rsidRPr="003430C5">
        <w:rPr>
          <w:rFonts w:ascii="Times New Roman" w:hAnsi="Times New Roman" w:cs="Times New Roman"/>
          <w:sz w:val="24"/>
          <w:szCs w:val="24"/>
        </w:rPr>
        <w:t>01810400000000225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БИК 0445</w:t>
      </w:r>
      <w:r w:rsidR="004F5E03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25225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56E2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платежа при внесении задатка: «Пер</w:t>
      </w:r>
      <w:r w:rsidR="003237B6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ечисление задатка за участие в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торгах в форме </w:t>
      </w:r>
      <w:r w:rsidR="00266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публичного предложения</w:t>
      </w:r>
      <w:r w:rsidR="00AE4F43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продаже имущества О</w:t>
      </w:r>
      <w:r w:rsidR="003237B6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 «</w:t>
      </w:r>
      <w:r w:rsidR="00BD5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ЯНХС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 указанием номера сообщения о торгах на официальном сайте издания «Коммерсантъ»</w:t>
      </w:r>
      <w:r w:rsidR="00FE7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номера лота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309E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отсутствие подписанного соглашения о задатке денежные средства, уплаченные Заявителем, признаются задатком в случае наличия в назначении платежа указания на то, что уплаченные денежные средства являются задатком для участия в торгах по продаже имущества </w:t>
      </w:r>
      <w:r w:rsidR="00AE4F43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 «</w:t>
      </w:r>
      <w:r w:rsidR="00BD5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ЯНХС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указания номера сообщения о торгах на официальн</w:t>
      </w:r>
      <w:r w:rsidR="009E3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сайте издания «Коммерсантъ»</w:t>
      </w:r>
      <w:r w:rsidR="009E309E" w:rsidRPr="009E309E">
        <w:rPr>
          <w:rFonts w:ascii="Times New Roman" w:eastAsia="Times New Roman" w:hAnsi="Times New Roman" w:cs="Times New Roman"/>
          <w:lang w:eastAsia="ar-SA"/>
        </w:rPr>
        <w:t>.</w:t>
      </w:r>
    </w:p>
    <w:p w:rsidR="00E74395" w:rsidRPr="00E74395" w:rsidRDefault="00E74395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F342FD" w:rsidRDefault="00F342FD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4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</w:p>
    <w:p w:rsidR="00F342FD" w:rsidRDefault="00F342FD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4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proofErr w:type="gramEnd"/>
    </w:p>
    <w:p w:rsidR="00715B24" w:rsidRDefault="00715B24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</w:r>
      <w:proofErr w:type="gramEnd"/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должника посредством публичного предложения.</w:t>
      </w:r>
    </w:p>
    <w:p w:rsidR="00F342FD" w:rsidRDefault="00715B24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определения</w:t>
      </w:r>
      <w:proofErr w:type="gramEnd"/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p w:rsidR="00CA2594" w:rsidRPr="009D6DF4" w:rsidRDefault="008A4809" w:rsidP="003B6CE1">
      <w:pPr>
        <w:pStyle w:val="b-articletext"/>
        <w:shd w:val="clear" w:color="auto" w:fill="FFFFFF"/>
        <w:spacing w:before="0" w:beforeAutospacing="0" w:after="0" w:afterAutospacing="0" w:line="270" w:lineRule="atLeast"/>
        <w:ind w:left="450" w:firstLine="401"/>
        <w:jc w:val="both"/>
        <w:textAlignment w:val="baseline"/>
        <w:rPr>
          <w:color w:val="000000" w:themeColor="text1"/>
        </w:rPr>
      </w:pPr>
      <w:r w:rsidRPr="009D6DF4">
        <w:rPr>
          <w:color w:val="000000" w:themeColor="text1"/>
        </w:rPr>
        <w:t>Заключение договора купли-продажи имущества осуществляется в соответствии с п.п. 16, 17, 19 ст. 110 Федерального закона «О несостоятельности (банкротстве)» от 26.10.2002 г. №127-ФЗ. Оплата в соответствии с договором купли-продажи имущества должна быть осуществлена покупателем в течение 30 (тридцати) дней со дня подписания договора купли-продажи на расчетный счет Должника.</w:t>
      </w:r>
    </w:p>
    <w:p w:rsidR="00376AE2" w:rsidRPr="00376AE2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счета для перечисления платежа по договору купли-продажи:</w:t>
      </w:r>
      <w:r w:rsidR="00116D0F" w:rsidRPr="0037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534B0" w:rsidRPr="0032246B" w:rsidRDefault="008534B0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AE2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376AE2">
        <w:rPr>
          <w:rFonts w:ascii="Times New Roman" w:hAnsi="Times New Roman" w:cs="Times New Roman"/>
          <w:sz w:val="24"/>
          <w:szCs w:val="24"/>
        </w:rPr>
        <w:t>Ярнефтехимстрой</w:t>
      </w:r>
      <w:proofErr w:type="spellEnd"/>
      <w:r w:rsidRPr="00376AE2">
        <w:rPr>
          <w:rFonts w:ascii="Times New Roman" w:hAnsi="Times New Roman" w:cs="Times New Roman"/>
          <w:sz w:val="24"/>
          <w:szCs w:val="24"/>
        </w:rPr>
        <w:t xml:space="preserve">» ИНН/ КПП: 7605005649 / 760401001, ОГРН 1027600787070, </w:t>
      </w:r>
      <w:proofErr w:type="gramStart"/>
      <w:r w:rsidRPr="00376A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6AE2">
        <w:rPr>
          <w:rFonts w:ascii="Times New Roman" w:hAnsi="Times New Roman" w:cs="Times New Roman"/>
          <w:sz w:val="24"/>
          <w:szCs w:val="24"/>
        </w:rPr>
        <w:t>/с  40702810906200440365 в Ярославском филиале банка «Возрождение» (ОАО), к/с 30101810900000000181, БИК 044525181.</w:t>
      </w:r>
    </w:p>
    <w:p w:rsidR="009D6DF4" w:rsidRPr="009D6DF4" w:rsidRDefault="009D6DF4" w:rsidP="003B6CE1">
      <w:pPr>
        <w:widowControl w:val="0"/>
        <w:shd w:val="clear" w:color="auto" w:fill="FFFFFF"/>
        <w:tabs>
          <w:tab w:val="left" w:pos="7047"/>
        </w:tabs>
        <w:spacing w:after="0" w:line="240" w:lineRule="auto"/>
        <w:ind w:left="450" w:firstLine="401"/>
        <w:jc w:val="both"/>
        <w:rPr>
          <w:rFonts w:ascii="Times New Roman" w:eastAsia="Times New Roman" w:hAnsi="Times New Roman" w:cs="Times New Roman"/>
          <w:snapToGrid w:val="0"/>
          <w:color w:val="000000"/>
          <w:spacing w:val="4"/>
          <w:sz w:val="28"/>
          <w:szCs w:val="28"/>
          <w:lang w:eastAsia="ru-RU"/>
        </w:rPr>
      </w:pPr>
    </w:p>
    <w:sectPr w:rsidR="009D6DF4" w:rsidRPr="009D6DF4" w:rsidSect="00EF3ED9">
      <w:pgSz w:w="11906" w:h="16838"/>
      <w:pgMar w:top="568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76E9"/>
    <w:multiLevelType w:val="hybridMultilevel"/>
    <w:tmpl w:val="A4F49BA4"/>
    <w:lvl w:ilvl="0" w:tplc="64546906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98C509F"/>
    <w:multiLevelType w:val="hybridMultilevel"/>
    <w:tmpl w:val="219CD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4E"/>
    <w:rsid w:val="0001379B"/>
    <w:rsid w:val="00013CFD"/>
    <w:rsid w:val="00040507"/>
    <w:rsid w:val="00041DB7"/>
    <w:rsid w:val="000426E5"/>
    <w:rsid w:val="0005530A"/>
    <w:rsid w:val="0005749F"/>
    <w:rsid w:val="0006549D"/>
    <w:rsid w:val="00084336"/>
    <w:rsid w:val="00091DF1"/>
    <w:rsid w:val="000923A5"/>
    <w:rsid w:val="00093D4C"/>
    <w:rsid w:val="000A2D8D"/>
    <w:rsid w:val="000A41A9"/>
    <w:rsid w:val="000D3311"/>
    <w:rsid w:val="000D5DB9"/>
    <w:rsid w:val="000F3433"/>
    <w:rsid w:val="000F5BEB"/>
    <w:rsid w:val="00116D0F"/>
    <w:rsid w:val="00121CAE"/>
    <w:rsid w:val="00123AE2"/>
    <w:rsid w:val="001332DC"/>
    <w:rsid w:val="001445E2"/>
    <w:rsid w:val="0014561C"/>
    <w:rsid w:val="00164B33"/>
    <w:rsid w:val="001800E1"/>
    <w:rsid w:val="00187430"/>
    <w:rsid w:val="001878F3"/>
    <w:rsid w:val="001930AC"/>
    <w:rsid w:val="00193771"/>
    <w:rsid w:val="001A50F7"/>
    <w:rsid w:val="001B442F"/>
    <w:rsid w:val="001E5361"/>
    <w:rsid w:val="00224270"/>
    <w:rsid w:val="002262E5"/>
    <w:rsid w:val="0023342F"/>
    <w:rsid w:val="00233FA3"/>
    <w:rsid w:val="002470DA"/>
    <w:rsid w:val="00266AD3"/>
    <w:rsid w:val="00272B1D"/>
    <w:rsid w:val="00287C3F"/>
    <w:rsid w:val="00292D66"/>
    <w:rsid w:val="002B0625"/>
    <w:rsid w:val="002D0840"/>
    <w:rsid w:val="002E5AFD"/>
    <w:rsid w:val="002F2148"/>
    <w:rsid w:val="003237B6"/>
    <w:rsid w:val="00327BE5"/>
    <w:rsid w:val="003421D8"/>
    <w:rsid w:val="003430C5"/>
    <w:rsid w:val="003506D5"/>
    <w:rsid w:val="003513A5"/>
    <w:rsid w:val="00371D21"/>
    <w:rsid w:val="00373980"/>
    <w:rsid w:val="00376AE2"/>
    <w:rsid w:val="003B19C7"/>
    <w:rsid w:val="003B65BF"/>
    <w:rsid w:val="003B6CE1"/>
    <w:rsid w:val="003B73A5"/>
    <w:rsid w:val="003C34B1"/>
    <w:rsid w:val="003C55C3"/>
    <w:rsid w:val="003E2C31"/>
    <w:rsid w:val="003F38CB"/>
    <w:rsid w:val="00400833"/>
    <w:rsid w:val="00404DD8"/>
    <w:rsid w:val="00413A43"/>
    <w:rsid w:val="00420C7D"/>
    <w:rsid w:val="00430094"/>
    <w:rsid w:val="004344BC"/>
    <w:rsid w:val="00441F0C"/>
    <w:rsid w:val="00445F14"/>
    <w:rsid w:val="00450CD1"/>
    <w:rsid w:val="0045418D"/>
    <w:rsid w:val="0048379A"/>
    <w:rsid w:val="00483EEF"/>
    <w:rsid w:val="004846FF"/>
    <w:rsid w:val="0048732E"/>
    <w:rsid w:val="004B1849"/>
    <w:rsid w:val="004B412D"/>
    <w:rsid w:val="004B5BA5"/>
    <w:rsid w:val="004C06FD"/>
    <w:rsid w:val="004C6962"/>
    <w:rsid w:val="004D3919"/>
    <w:rsid w:val="004D3F5E"/>
    <w:rsid w:val="004D7B29"/>
    <w:rsid w:val="004F3949"/>
    <w:rsid w:val="004F4057"/>
    <w:rsid w:val="004F40E3"/>
    <w:rsid w:val="004F5E03"/>
    <w:rsid w:val="004F7718"/>
    <w:rsid w:val="00507C59"/>
    <w:rsid w:val="00510CA6"/>
    <w:rsid w:val="005112CE"/>
    <w:rsid w:val="005127ED"/>
    <w:rsid w:val="0051580F"/>
    <w:rsid w:val="00520604"/>
    <w:rsid w:val="00522A51"/>
    <w:rsid w:val="005343FA"/>
    <w:rsid w:val="00536D34"/>
    <w:rsid w:val="005377A8"/>
    <w:rsid w:val="005628CB"/>
    <w:rsid w:val="00564A4E"/>
    <w:rsid w:val="00566CC5"/>
    <w:rsid w:val="00573D33"/>
    <w:rsid w:val="005761C3"/>
    <w:rsid w:val="00576996"/>
    <w:rsid w:val="00576B36"/>
    <w:rsid w:val="00582A02"/>
    <w:rsid w:val="005A021F"/>
    <w:rsid w:val="005B2F12"/>
    <w:rsid w:val="005B5EA5"/>
    <w:rsid w:val="005C03F0"/>
    <w:rsid w:val="005D35D2"/>
    <w:rsid w:val="005D3D25"/>
    <w:rsid w:val="005E0745"/>
    <w:rsid w:val="005E28E2"/>
    <w:rsid w:val="005E3A05"/>
    <w:rsid w:val="005E3A12"/>
    <w:rsid w:val="005E4119"/>
    <w:rsid w:val="005E616B"/>
    <w:rsid w:val="005F7AA9"/>
    <w:rsid w:val="006111AE"/>
    <w:rsid w:val="00623275"/>
    <w:rsid w:val="00634E42"/>
    <w:rsid w:val="00644664"/>
    <w:rsid w:val="00647882"/>
    <w:rsid w:val="0065042F"/>
    <w:rsid w:val="006555E9"/>
    <w:rsid w:val="006636E3"/>
    <w:rsid w:val="00665D37"/>
    <w:rsid w:val="00673112"/>
    <w:rsid w:val="00680A90"/>
    <w:rsid w:val="00681A4B"/>
    <w:rsid w:val="006975F6"/>
    <w:rsid w:val="006A01BC"/>
    <w:rsid w:val="006D424A"/>
    <w:rsid w:val="006E19BA"/>
    <w:rsid w:val="006E2C4A"/>
    <w:rsid w:val="006E5297"/>
    <w:rsid w:val="006F3D9B"/>
    <w:rsid w:val="00700D43"/>
    <w:rsid w:val="00710963"/>
    <w:rsid w:val="00715504"/>
    <w:rsid w:val="00715B24"/>
    <w:rsid w:val="00720A66"/>
    <w:rsid w:val="00733FDD"/>
    <w:rsid w:val="00775B70"/>
    <w:rsid w:val="00780DE0"/>
    <w:rsid w:val="00791884"/>
    <w:rsid w:val="007A19AE"/>
    <w:rsid w:val="007A2313"/>
    <w:rsid w:val="007A4475"/>
    <w:rsid w:val="007C5F26"/>
    <w:rsid w:val="007C74CE"/>
    <w:rsid w:val="007D4597"/>
    <w:rsid w:val="007D5D5F"/>
    <w:rsid w:val="00804550"/>
    <w:rsid w:val="0081696D"/>
    <w:rsid w:val="00823D49"/>
    <w:rsid w:val="00825A19"/>
    <w:rsid w:val="008534B0"/>
    <w:rsid w:val="00853EF4"/>
    <w:rsid w:val="00871690"/>
    <w:rsid w:val="008875C6"/>
    <w:rsid w:val="00891D87"/>
    <w:rsid w:val="0089783F"/>
    <w:rsid w:val="008A4809"/>
    <w:rsid w:val="008B2CE2"/>
    <w:rsid w:val="008C3EAE"/>
    <w:rsid w:val="008F3D70"/>
    <w:rsid w:val="00903AEE"/>
    <w:rsid w:val="009146F9"/>
    <w:rsid w:val="00922C30"/>
    <w:rsid w:val="00924583"/>
    <w:rsid w:val="00927023"/>
    <w:rsid w:val="00932B07"/>
    <w:rsid w:val="009431C7"/>
    <w:rsid w:val="00946B5D"/>
    <w:rsid w:val="009559C1"/>
    <w:rsid w:val="009729E7"/>
    <w:rsid w:val="00992BBC"/>
    <w:rsid w:val="00997150"/>
    <w:rsid w:val="009B3865"/>
    <w:rsid w:val="009C2665"/>
    <w:rsid w:val="009C605F"/>
    <w:rsid w:val="009D4F5B"/>
    <w:rsid w:val="009D6DF4"/>
    <w:rsid w:val="009E264E"/>
    <w:rsid w:val="009E309E"/>
    <w:rsid w:val="009E3CD7"/>
    <w:rsid w:val="009E72B7"/>
    <w:rsid w:val="009F116A"/>
    <w:rsid w:val="00A012F3"/>
    <w:rsid w:val="00A02C40"/>
    <w:rsid w:val="00A11658"/>
    <w:rsid w:val="00A13EA9"/>
    <w:rsid w:val="00A25C93"/>
    <w:rsid w:val="00A3167A"/>
    <w:rsid w:val="00A42688"/>
    <w:rsid w:val="00AA1A27"/>
    <w:rsid w:val="00AB433E"/>
    <w:rsid w:val="00AC38FD"/>
    <w:rsid w:val="00AC47AD"/>
    <w:rsid w:val="00AD3FDC"/>
    <w:rsid w:val="00AE4BAE"/>
    <w:rsid w:val="00AE4F43"/>
    <w:rsid w:val="00B04F4B"/>
    <w:rsid w:val="00B0596A"/>
    <w:rsid w:val="00B14CD4"/>
    <w:rsid w:val="00B22A09"/>
    <w:rsid w:val="00B46C5E"/>
    <w:rsid w:val="00B53E59"/>
    <w:rsid w:val="00B60535"/>
    <w:rsid w:val="00B712D9"/>
    <w:rsid w:val="00B72C32"/>
    <w:rsid w:val="00B74D7A"/>
    <w:rsid w:val="00B85064"/>
    <w:rsid w:val="00BA32DF"/>
    <w:rsid w:val="00BA5F52"/>
    <w:rsid w:val="00BB0CB5"/>
    <w:rsid w:val="00BB6767"/>
    <w:rsid w:val="00BB6FC8"/>
    <w:rsid w:val="00BD5BB6"/>
    <w:rsid w:val="00BE533C"/>
    <w:rsid w:val="00BE69F0"/>
    <w:rsid w:val="00BE6D21"/>
    <w:rsid w:val="00BF1F1C"/>
    <w:rsid w:val="00BF5386"/>
    <w:rsid w:val="00C1771B"/>
    <w:rsid w:val="00C23DBB"/>
    <w:rsid w:val="00C342E6"/>
    <w:rsid w:val="00C35482"/>
    <w:rsid w:val="00C5551E"/>
    <w:rsid w:val="00C62429"/>
    <w:rsid w:val="00C634BE"/>
    <w:rsid w:val="00C6514F"/>
    <w:rsid w:val="00C66264"/>
    <w:rsid w:val="00C74D53"/>
    <w:rsid w:val="00C86963"/>
    <w:rsid w:val="00CA2594"/>
    <w:rsid w:val="00CB2293"/>
    <w:rsid w:val="00CB2AEF"/>
    <w:rsid w:val="00CC0CA2"/>
    <w:rsid w:val="00CC7DFC"/>
    <w:rsid w:val="00CD297C"/>
    <w:rsid w:val="00CF0AE2"/>
    <w:rsid w:val="00D012B7"/>
    <w:rsid w:val="00D210EA"/>
    <w:rsid w:val="00D320BE"/>
    <w:rsid w:val="00D43996"/>
    <w:rsid w:val="00D440DA"/>
    <w:rsid w:val="00D536CD"/>
    <w:rsid w:val="00D61E8F"/>
    <w:rsid w:val="00D63E17"/>
    <w:rsid w:val="00D66232"/>
    <w:rsid w:val="00D71ABD"/>
    <w:rsid w:val="00D764A8"/>
    <w:rsid w:val="00DC1128"/>
    <w:rsid w:val="00DC5375"/>
    <w:rsid w:val="00DC6803"/>
    <w:rsid w:val="00DD0DC3"/>
    <w:rsid w:val="00DD6D06"/>
    <w:rsid w:val="00DF6459"/>
    <w:rsid w:val="00E0329F"/>
    <w:rsid w:val="00E15EBB"/>
    <w:rsid w:val="00E256E2"/>
    <w:rsid w:val="00E26CBC"/>
    <w:rsid w:val="00E277C9"/>
    <w:rsid w:val="00E27BF5"/>
    <w:rsid w:val="00E359CC"/>
    <w:rsid w:val="00E6409C"/>
    <w:rsid w:val="00E66773"/>
    <w:rsid w:val="00E73C2E"/>
    <w:rsid w:val="00E74395"/>
    <w:rsid w:val="00E8238F"/>
    <w:rsid w:val="00E84111"/>
    <w:rsid w:val="00E926BD"/>
    <w:rsid w:val="00E9737C"/>
    <w:rsid w:val="00E97AF9"/>
    <w:rsid w:val="00EA47FD"/>
    <w:rsid w:val="00EA4E13"/>
    <w:rsid w:val="00EA5D01"/>
    <w:rsid w:val="00EB1080"/>
    <w:rsid w:val="00ED2648"/>
    <w:rsid w:val="00EE35AF"/>
    <w:rsid w:val="00EE5BE5"/>
    <w:rsid w:val="00EF13A2"/>
    <w:rsid w:val="00EF2BC9"/>
    <w:rsid w:val="00EF2EB1"/>
    <w:rsid w:val="00EF3ED9"/>
    <w:rsid w:val="00EF4CC6"/>
    <w:rsid w:val="00F07AB8"/>
    <w:rsid w:val="00F33CB9"/>
    <w:rsid w:val="00F342FD"/>
    <w:rsid w:val="00F461BB"/>
    <w:rsid w:val="00F660B6"/>
    <w:rsid w:val="00F8200A"/>
    <w:rsid w:val="00F87F29"/>
    <w:rsid w:val="00FC07C0"/>
    <w:rsid w:val="00FC321A"/>
    <w:rsid w:val="00FC3E65"/>
    <w:rsid w:val="00FC4E99"/>
    <w:rsid w:val="00FD51CF"/>
    <w:rsid w:val="00FD55D2"/>
    <w:rsid w:val="00FE08B7"/>
    <w:rsid w:val="00FE4D83"/>
    <w:rsid w:val="00FE54D3"/>
    <w:rsid w:val="00FE6EA9"/>
    <w:rsid w:val="00FE74CD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CB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AEF"/>
  </w:style>
  <w:style w:type="paragraph" w:styleId="a3">
    <w:name w:val="List Paragraph"/>
    <w:basedOn w:val="a"/>
    <w:uiPriority w:val="34"/>
    <w:qFormat/>
    <w:rsid w:val="004D3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5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CB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AEF"/>
  </w:style>
  <w:style w:type="paragraph" w:styleId="a3">
    <w:name w:val="List Paragraph"/>
    <w:basedOn w:val="a"/>
    <w:uiPriority w:val="34"/>
    <w:qFormat/>
    <w:rsid w:val="004D3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5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42E7-E160-4D14-A17D-8FE08D62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4F233282</Template>
  <TotalTime>75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u107</dc:creator>
  <cp:lastModifiedBy>Яна</cp:lastModifiedBy>
  <cp:revision>5</cp:revision>
  <cp:lastPrinted>2015-09-29T09:01:00Z</cp:lastPrinted>
  <dcterms:created xsi:type="dcterms:W3CDTF">2015-09-28T12:55:00Z</dcterms:created>
  <dcterms:modified xsi:type="dcterms:W3CDTF">2015-09-29T09:50:00Z</dcterms:modified>
</cp:coreProperties>
</file>