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59" w:rsidRPr="0099668A" w:rsidRDefault="00A80B59" w:rsidP="00A80B59">
      <w:pPr>
        <w:ind w:firstLine="680"/>
        <w:jc w:val="both"/>
      </w:pPr>
      <w:proofErr w:type="gramStart"/>
      <w:r w:rsidRPr="0099668A">
        <w:rPr>
          <w:bCs/>
        </w:rPr>
        <w:t>Организатор торгов - ЗА</w:t>
      </w:r>
      <w:r w:rsidRPr="0099668A">
        <w:t xml:space="preserve">О «Кировский Механический Завод им. Ленина» </w:t>
      </w:r>
      <w:r w:rsidRPr="0099668A">
        <w:rPr>
          <w:bCs/>
        </w:rPr>
        <w:t>(</w:t>
      </w:r>
      <w:r w:rsidRPr="0099668A">
        <w:t xml:space="preserve">г. Киров, ул. К.Маркса, д. 18, ОГРН 1114345043779, ИНН 4345315993) </w:t>
      </w:r>
      <w:r w:rsidRPr="0099668A">
        <w:rPr>
          <w:bCs/>
        </w:rPr>
        <w:t xml:space="preserve">сообщает о проведении </w:t>
      </w:r>
      <w:r>
        <w:rPr>
          <w:bCs/>
        </w:rPr>
        <w:t>17</w:t>
      </w:r>
      <w:r w:rsidRPr="0099668A">
        <w:t>.0</w:t>
      </w:r>
      <w:r>
        <w:t>7</w:t>
      </w:r>
      <w:r w:rsidRPr="0099668A">
        <w:t>.201</w:t>
      </w:r>
      <w:r>
        <w:t>3</w:t>
      </w:r>
      <w:r w:rsidRPr="0099668A">
        <w:t xml:space="preserve"> г. в 10 час. 00 мин. </w:t>
      </w:r>
      <w:r>
        <w:t xml:space="preserve">повторных </w:t>
      </w:r>
      <w:r w:rsidRPr="0099668A">
        <w:rPr>
          <w:bCs/>
        </w:rPr>
        <w:t xml:space="preserve">торгов в форме аукциона на повышение открытого по составу участников и </w:t>
      </w:r>
      <w:r w:rsidRPr="0099668A">
        <w:t xml:space="preserve">форме представления предложений о цене </w:t>
      </w:r>
      <w:r w:rsidRPr="0099668A">
        <w:rPr>
          <w:bCs/>
        </w:rPr>
        <w:t>по продаже</w:t>
      </w:r>
      <w:r w:rsidRPr="0099668A">
        <w:t xml:space="preserve"> имущества ООО «ОКС завода КРИН» (г. Киров, ул. Карла Маркса, д. 18</w:t>
      </w:r>
      <w:proofErr w:type="gramEnd"/>
      <w:r w:rsidRPr="0099668A">
        <w:t xml:space="preserve">, </w:t>
      </w:r>
      <w:proofErr w:type="gramStart"/>
      <w:r w:rsidRPr="0099668A">
        <w:t xml:space="preserve">ОГРН 1044316504869, </w:t>
      </w:r>
      <w:r w:rsidRPr="0099668A">
        <w:rPr>
          <w:bCs/>
          <w:color w:val="auto"/>
        </w:rPr>
        <w:t xml:space="preserve">ИНН </w:t>
      </w:r>
      <w:r w:rsidRPr="0099668A">
        <w:t>4345073416), признанного несостоятельным (банкротом) решением Арбитражного суда Кировской области от 18.11.2011 г. по делу № А28-10841/2010.</w:t>
      </w:r>
      <w:proofErr w:type="gramEnd"/>
      <w:r w:rsidRPr="0099668A">
        <w:t xml:space="preserve"> Конкурсный управляющий </w:t>
      </w:r>
      <w:proofErr w:type="spellStart"/>
      <w:r w:rsidRPr="0099668A">
        <w:t>Белорыбкин</w:t>
      </w:r>
      <w:proofErr w:type="spellEnd"/>
      <w:r w:rsidRPr="0099668A">
        <w:t xml:space="preserve"> Максим Сергеевич (</w:t>
      </w:r>
      <w:proofErr w:type="gramStart"/>
      <w:r w:rsidRPr="0099668A">
        <w:t>г</w:t>
      </w:r>
      <w:proofErr w:type="gramEnd"/>
      <w:r w:rsidRPr="0099668A">
        <w:t>. Киров, а/я 385, ИНН 434524222632, СНИЛС 076-478-226-03) член НП «Союз менеджеров и антикризисных управляющих» (г. Москва, ул. Нижегородская, д. 32, корп. 15, ОГРН 1027709028160, ИНН 7709395841).</w:t>
      </w:r>
    </w:p>
    <w:p w:rsidR="00A80B59" w:rsidRPr="001A7893" w:rsidRDefault="00A80B59" w:rsidP="00A80B59">
      <w:pPr>
        <w:pStyle w:val="Default"/>
        <w:ind w:firstLine="720"/>
        <w:jc w:val="both"/>
      </w:pPr>
      <w:r>
        <w:t>Лот № 1</w:t>
      </w:r>
      <w:r w:rsidRPr="001A7893">
        <w:t xml:space="preserve"> - </w:t>
      </w:r>
      <w:r>
        <w:t>Д</w:t>
      </w:r>
      <w:r w:rsidRPr="001A7893">
        <w:t>ебиторская задолженность ООО «</w:t>
      </w:r>
      <w:proofErr w:type="spellStart"/>
      <w:r w:rsidRPr="001A7893">
        <w:t>Зониха</w:t>
      </w:r>
      <w:proofErr w:type="spellEnd"/>
      <w:r w:rsidRPr="001A7893">
        <w:t xml:space="preserve">», ОГРН 1054316958959,  в размере </w:t>
      </w:r>
      <w:r w:rsidRPr="00011691">
        <w:t>8866183,54</w:t>
      </w:r>
      <w:r>
        <w:t xml:space="preserve"> </w:t>
      </w:r>
      <w:r w:rsidRPr="001A7893">
        <w:t xml:space="preserve">руб. Начальная цена – </w:t>
      </w:r>
      <w:r>
        <w:t xml:space="preserve">5530500 </w:t>
      </w:r>
      <w:r w:rsidRPr="001A7893">
        <w:t>руб.</w:t>
      </w:r>
    </w:p>
    <w:p w:rsidR="00A80B59" w:rsidRPr="001A7893" w:rsidRDefault="00A80B59" w:rsidP="00A80B59">
      <w:pPr>
        <w:shd w:val="clear" w:color="auto" w:fill="FFFFFF"/>
        <w:ind w:firstLine="720"/>
        <w:jc w:val="both"/>
      </w:pPr>
      <w:r w:rsidRPr="001A7893">
        <w:t xml:space="preserve">Лот № </w:t>
      </w:r>
      <w:r>
        <w:t>2</w:t>
      </w:r>
      <w:r w:rsidRPr="001A7893">
        <w:t xml:space="preserve"> - </w:t>
      </w:r>
      <w:r>
        <w:t>Д</w:t>
      </w:r>
      <w:r w:rsidRPr="001A7893">
        <w:t>ебиторская задолженность ЗАО «КРИН», ОГРН 1024301317050, в размере 34930491,77 руб. Начальная цена – 1</w:t>
      </w:r>
      <w:r>
        <w:t>6457400</w:t>
      </w:r>
      <w:r w:rsidRPr="001A7893">
        <w:t xml:space="preserve"> руб.</w:t>
      </w:r>
    </w:p>
    <w:p w:rsidR="00A80B59" w:rsidRPr="001A7893" w:rsidRDefault="00A80B59" w:rsidP="00A80B59">
      <w:pPr>
        <w:shd w:val="clear" w:color="auto" w:fill="FFFFFF"/>
        <w:ind w:firstLine="720"/>
        <w:jc w:val="both"/>
      </w:pPr>
      <w:r w:rsidRPr="001A7893">
        <w:t xml:space="preserve">Лот № </w:t>
      </w:r>
      <w:r>
        <w:t>3</w:t>
      </w:r>
      <w:r w:rsidRPr="001A7893">
        <w:t xml:space="preserve"> - </w:t>
      </w:r>
      <w:r>
        <w:t>Д</w:t>
      </w:r>
      <w:r w:rsidRPr="001A7893">
        <w:t xml:space="preserve">ебиторская задолженность </w:t>
      </w:r>
      <w:proofErr w:type="spellStart"/>
      <w:r w:rsidRPr="001A7893">
        <w:t>Мурадова</w:t>
      </w:r>
      <w:proofErr w:type="spellEnd"/>
      <w:r w:rsidRPr="001A7893">
        <w:t xml:space="preserve"> Магомеда </w:t>
      </w:r>
      <w:proofErr w:type="spellStart"/>
      <w:r w:rsidRPr="001A7893">
        <w:t>Мурадовича</w:t>
      </w:r>
      <w:proofErr w:type="spellEnd"/>
      <w:r w:rsidRPr="001A7893">
        <w:t>, ИНН 371102082046, в размере 407042,50 руб. Начальная цена – 3</w:t>
      </w:r>
      <w:r>
        <w:t>5</w:t>
      </w:r>
      <w:r w:rsidRPr="001A7893">
        <w:t>2</w:t>
      </w:r>
      <w:r>
        <w:t>8</w:t>
      </w:r>
      <w:r w:rsidRPr="001A7893">
        <w:t>00 руб.</w:t>
      </w:r>
    </w:p>
    <w:p w:rsidR="00A80B59" w:rsidRPr="001A7893" w:rsidRDefault="00A80B59" w:rsidP="00A80B59">
      <w:pPr>
        <w:shd w:val="clear" w:color="auto" w:fill="FFFFFF"/>
        <w:ind w:firstLine="720"/>
        <w:jc w:val="both"/>
      </w:pPr>
      <w:r w:rsidRPr="001A7893">
        <w:t xml:space="preserve">Лот № </w:t>
      </w:r>
      <w:r>
        <w:t>4</w:t>
      </w:r>
      <w:r w:rsidRPr="001A7893">
        <w:t xml:space="preserve"> - Компрессорный агрегат (винтовой) для холодильных установок 21АД600-7-5</w:t>
      </w:r>
      <w:r>
        <w:t xml:space="preserve">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</w:t>
      </w:r>
      <w:r w:rsidRPr="001A7893">
        <w:t xml:space="preserve">Начальная цена – </w:t>
      </w:r>
      <w:r>
        <w:t>270</w:t>
      </w:r>
      <w:r w:rsidRPr="001A7893">
        <w:t>0000 руб., в т</w:t>
      </w:r>
      <w:r>
        <w:t>.</w:t>
      </w:r>
      <w:r w:rsidRPr="001A7893">
        <w:t xml:space="preserve"> </w:t>
      </w:r>
      <w:r>
        <w:t>ч.</w:t>
      </w:r>
      <w:r w:rsidRPr="001A7893">
        <w:t xml:space="preserve"> НДС.</w:t>
      </w:r>
    </w:p>
    <w:p w:rsidR="00A80B59" w:rsidRPr="001A7893" w:rsidRDefault="00A80B59" w:rsidP="00A80B59">
      <w:pPr>
        <w:shd w:val="clear" w:color="auto" w:fill="FFFFFF"/>
        <w:ind w:firstLine="720"/>
        <w:jc w:val="both"/>
      </w:pPr>
      <w:r w:rsidRPr="001A7893">
        <w:t xml:space="preserve">Лот № </w:t>
      </w:r>
      <w:r>
        <w:t>5</w:t>
      </w:r>
      <w:r w:rsidRPr="001A7893">
        <w:t xml:space="preserve"> </w:t>
      </w:r>
      <w:r>
        <w:t xml:space="preserve">– Оборудование, инструмент, стройматериалы (39 наименований).  </w:t>
      </w:r>
      <w:r w:rsidRPr="001A7893">
        <w:t xml:space="preserve">Начальная цена – </w:t>
      </w:r>
      <w:r>
        <w:t>11085722</w:t>
      </w:r>
      <w:r w:rsidRPr="001A7893">
        <w:t xml:space="preserve"> руб., в т</w:t>
      </w:r>
      <w:r>
        <w:t>.</w:t>
      </w:r>
      <w:r w:rsidRPr="001A7893">
        <w:t xml:space="preserve"> </w:t>
      </w:r>
      <w:r>
        <w:t>ч.</w:t>
      </w:r>
      <w:r w:rsidRPr="001A7893">
        <w:t xml:space="preserve"> НДС.</w:t>
      </w:r>
    </w:p>
    <w:p w:rsidR="00A80B59" w:rsidRPr="00910603" w:rsidRDefault="00A80B59" w:rsidP="00A80B59">
      <w:pPr>
        <w:ind w:firstLine="680"/>
        <w:jc w:val="both"/>
      </w:pPr>
      <w:r w:rsidRPr="00910603">
        <w:t>«Шаг аукциона» – 5% начальной цены</w:t>
      </w:r>
      <w:r>
        <w:t xml:space="preserve"> продажи имущества</w:t>
      </w:r>
      <w:r w:rsidRPr="00910603">
        <w:t>.</w:t>
      </w:r>
    </w:p>
    <w:p w:rsidR="00A80B59" w:rsidRPr="00670BB7" w:rsidRDefault="00A80B59" w:rsidP="00A80B59">
      <w:pPr>
        <w:ind w:firstLine="680"/>
        <w:jc w:val="both"/>
        <w:rPr>
          <w:bCs/>
          <w:color w:val="auto"/>
        </w:rPr>
      </w:pPr>
      <w:r w:rsidRPr="00670BB7">
        <w:rPr>
          <w:bCs/>
        </w:rPr>
        <w:t xml:space="preserve">Торги проводятся в электронной форме в соответствии с регламентом </w:t>
      </w:r>
      <w:r>
        <w:rPr>
          <w:bCs/>
        </w:rPr>
        <w:t>электро</w:t>
      </w:r>
      <w:r w:rsidRPr="00670BB7">
        <w:t>нной площадк</w:t>
      </w:r>
      <w:proofErr w:type="gramStart"/>
      <w:r w:rsidRPr="00670BB7">
        <w:t xml:space="preserve">и </w:t>
      </w:r>
      <w:r>
        <w:t>ООО</w:t>
      </w:r>
      <w:proofErr w:type="gramEnd"/>
      <w:r>
        <w:t xml:space="preserve"> «Системы </w:t>
      </w:r>
      <w:proofErr w:type="spellStart"/>
      <w:r>
        <w:t>ЭЛектронных</w:t>
      </w:r>
      <w:proofErr w:type="spellEnd"/>
      <w:r>
        <w:t xml:space="preserve"> Торгов»</w:t>
      </w:r>
      <w:r w:rsidRPr="00670BB7">
        <w:t xml:space="preserve">. </w:t>
      </w:r>
    </w:p>
    <w:p w:rsidR="00A80B59" w:rsidRDefault="00A80B59" w:rsidP="00A80B59">
      <w:pPr>
        <w:ind w:firstLine="680"/>
        <w:jc w:val="both"/>
      </w:pPr>
      <w:r w:rsidRPr="00670BB7">
        <w:t>Место проведения торгов, приема заявок, подведения результатов</w:t>
      </w:r>
      <w:r>
        <w:t xml:space="preserve"> торгов - электронная площадк</w:t>
      </w:r>
      <w:proofErr w:type="gramStart"/>
      <w:r>
        <w:t>а ООО</w:t>
      </w:r>
      <w:proofErr w:type="gramEnd"/>
      <w:r>
        <w:t xml:space="preserve"> «Системы </w:t>
      </w:r>
      <w:proofErr w:type="spellStart"/>
      <w:r>
        <w:t>ЭЛектронных</w:t>
      </w:r>
      <w:proofErr w:type="spellEnd"/>
      <w:r>
        <w:t xml:space="preserve"> Торгов»</w:t>
      </w:r>
      <w:r w:rsidRPr="00670BB7">
        <w:t xml:space="preserve"> </w:t>
      </w:r>
      <w:r w:rsidRPr="00670BB7">
        <w:rPr>
          <w:bCs/>
        </w:rPr>
        <w:t xml:space="preserve">на </w:t>
      </w:r>
      <w:r w:rsidRPr="00670BB7">
        <w:t>сайте:</w:t>
      </w:r>
      <w:r w:rsidRPr="00670BB7">
        <w:rPr>
          <w:bCs/>
          <w:color w:val="auto"/>
        </w:rPr>
        <w:t xml:space="preserve"> </w:t>
      </w:r>
      <w:proofErr w:type="spellStart"/>
      <w:r w:rsidRPr="005A1489">
        <w:rPr>
          <w:bCs/>
          <w:color w:val="auto"/>
        </w:rPr>
        <w:t>www.</w:t>
      </w:r>
      <w:r w:rsidRPr="00DE1BC4">
        <w:rPr>
          <w:bCs/>
          <w:color w:val="auto"/>
        </w:rPr>
        <w:t>selt-online.ru</w:t>
      </w:r>
      <w:proofErr w:type="spellEnd"/>
      <w:r>
        <w:rPr>
          <w:bCs/>
          <w:color w:val="auto"/>
        </w:rPr>
        <w:t>.</w:t>
      </w:r>
      <w:r>
        <w:t xml:space="preserve"> </w:t>
      </w:r>
    </w:p>
    <w:p w:rsidR="00A80B59" w:rsidRPr="0099668A" w:rsidRDefault="00A80B59" w:rsidP="00A80B59">
      <w:pPr>
        <w:autoSpaceDE w:val="0"/>
        <w:autoSpaceDN w:val="0"/>
        <w:adjustRightInd w:val="0"/>
        <w:ind w:firstLine="680"/>
        <w:jc w:val="both"/>
        <w:outlineLvl w:val="1"/>
      </w:pPr>
      <w:proofErr w:type="gramStart"/>
      <w:r w:rsidRPr="0099668A">
        <w:t xml:space="preserve">Для участия в торгах заявитель с 09.00 час. </w:t>
      </w:r>
      <w:r>
        <w:t>10</w:t>
      </w:r>
      <w:r w:rsidRPr="0099668A">
        <w:t>.0</w:t>
      </w:r>
      <w:r>
        <w:t>6</w:t>
      </w:r>
      <w:r w:rsidRPr="0099668A">
        <w:t>.201</w:t>
      </w:r>
      <w:r>
        <w:t>3</w:t>
      </w:r>
      <w:r w:rsidRPr="0099668A">
        <w:t xml:space="preserve"> г. по 1</w:t>
      </w:r>
      <w:r>
        <w:t>6</w:t>
      </w:r>
      <w:r w:rsidRPr="0099668A">
        <w:t xml:space="preserve">.00 час. </w:t>
      </w:r>
      <w:r>
        <w:t>15</w:t>
      </w:r>
      <w:r w:rsidRPr="0099668A">
        <w:t>.0</w:t>
      </w:r>
      <w:r>
        <w:t>7</w:t>
      </w:r>
      <w:r w:rsidRPr="0099668A">
        <w:t>.201</w:t>
      </w:r>
      <w:r>
        <w:t>3</w:t>
      </w:r>
      <w:r w:rsidRPr="0099668A">
        <w:t xml:space="preserve"> г.  представляет на электронную площадку</w:t>
      </w:r>
      <w:r>
        <w:t xml:space="preserve"> </w:t>
      </w:r>
      <w:r w:rsidRPr="0099668A">
        <w:t>заявку в форме электронного документа, оформленного  в соответствии с приказом Минэкономразвития РФ от 25.02.2010 г. № 54 и ст. 110 Федерального закона от 26.10.2002 г. № 127-ФЗ с копиями следующих документов: действительная выписка из ЕГРЮЛ, документ, подтверждающий полномочия руководителя, решение о совершении крупной</w:t>
      </w:r>
      <w:proofErr w:type="gramEnd"/>
      <w:r w:rsidRPr="0099668A">
        <w:t xml:space="preserve"> </w:t>
      </w:r>
      <w:proofErr w:type="gramStart"/>
      <w:r w:rsidRPr="0099668A">
        <w:t xml:space="preserve">сделки, если установлено законодательством или учредительными документами (для юр. лиц), действительная выписка из ЕГРИП (для </w:t>
      </w:r>
      <w:r>
        <w:t>предпринимателей</w:t>
      </w:r>
      <w:r w:rsidRPr="0099668A">
        <w:t>),  паспорт (для физ. лиц), доверенность (для представителя).</w:t>
      </w:r>
      <w:proofErr w:type="gramEnd"/>
    </w:p>
    <w:p w:rsidR="00A80B59" w:rsidRPr="0099668A" w:rsidRDefault="00A80B59" w:rsidP="00A80B59">
      <w:pPr>
        <w:tabs>
          <w:tab w:val="left" w:pos="9645"/>
        </w:tabs>
        <w:ind w:firstLine="680"/>
        <w:jc w:val="both"/>
      </w:pPr>
      <w:r w:rsidRPr="0099668A">
        <w:t xml:space="preserve">Задаток в размере </w:t>
      </w:r>
      <w:r>
        <w:t>20% начальной цены</w:t>
      </w:r>
      <w:r w:rsidRPr="0099668A">
        <w:t xml:space="preserve"> </w:t>
      </w:r>
      <w:r>
        <w:t xml:space="preserve">продажи имущества </w:t>
      </w:r>
      <w:r w:rsidRPr="0099668A">
        <w:t xml:space="preserve">перечисляется </w:t>
      </w:r>
      <w:r w:rsidRPr="0099668A">
        <w:rPr>
          <w:bCs/>
        </w:rPr>
        <w:t>ЗА</w:t>
      </w:r>
      <w:r w:rsidRPr="0099668A">
        <w:t xml:space="preserve">О «Кировский Механический Завод им. Ленина» на расчетный счет № </w:t>
      </w:r>
      <w:r>
        <w:t>407</w:t>
      </w:r>
      <w:r w:rsidRPr="00C225B1">
        <w:t>02810</w:t>
      </w:r>
      <w:r>
        <w:t>228100023702</w:t>
      </w:r>
      <w:r w:rsidRPr="0099668A">
        <w:t xml:space="preserve"> в </w:t>
      </w:r>
      <w:r>
        <w:t xml:space="preserve">ОАО </w:t>
      </w:r>
      <w:r w:rsidRPr="00C225B1">
        <w:t>АКБ «</w:t>
      </w:r>
      <w:r>
        <w:t>Авангард</w:t>
      </w:r>
      <w:r w:rsidRPr="00C225B1">
        <w:t>» г. Киров</w:t>
      </w:r>
      <w:r w:rsidRPr="0099668A">
        <w:t xml:space="preserve">, </w:t>
      </w:r>
      <w:proofErr w:type="gramStart"/>
      <w:r w:rsidRPr="0099668A">
        <w:t>к</w:t>
      </w:r>
      <w:proofErr w:type="gramEnd"/>
      <w:r w:rsidRPr="0099668A">
        <w:t xml:space="preserve">/с </w:t>
      </w:r>
      <w:r w:rsidRPr="00C225B1">
        <w:t>30101810</w:t>
      </w:r>
      <w:r>
        <w:t>0</w:t>
      </w:r>
      <w:r w:rsidRPr="00C225B1">
        <w:t>00000000</w:t>
      </w:r>
      <w:r>
        <w:t>201</w:t>
      </w:r>
      <w:r w:rsidRPr="0099668A">
        <w:t xml:space="preserve">, БИК </w:t>
      </w:r>
      <w:r w:rsidRPr="00C225B1">
        <w:t>04</w:t>
      </w:r>
      <w:r>
        <w:t>4525201</w:t>
      </w:r>
      <w:r w:rsidRPr="0099668A">
        <w:t>, в течение срока приема заявок. </w:t>
      </w:r>
    </w:p>
    <w:p w:rsidR="00A80B59" w:rsidRPr="00910603" w:rsidRDefault="00A80B59" w:rsidP="00A80B59">
      <w:pPr>
        <w:ind w:firstLine="680"/>
        <w:jc w:val="both"/>
      </w:pPr>
      <w:r w:rsidRPr="00910603">
        <w:t>Подведение итогов торгов производится в день окончания аукциона.</w:t>
      </w:r>
    </w:p>
    <w:p w:rsidR="00A80B59" w:rsidRPr="00910603" w:rsidRDefault="00A80B59" w:rsidP="00A80B59">
      <w:pPr>
        <w:ind w:firstLine="680"/>
        <w:jc w:val="both"/>
      </w:pPr>
      <w:r w:rsidRPr="00910603">
        <w:t>Победителем аукциона признается участник, предложивший наиболее высокую цену.</w:t>
      </w:r>
    </w:p>
    <w:p w:rsidR="00A80B59" w:rsidRPr="00910603" w:rsidRDefault="00A80B59" w:rsidP="00A80B59">
      <w:pPr>
        <w:autoSpaceDE w:val="0"/>
        <w:autoSpaceDN w:val="0"/>
        <w:adjustRightInd w:val="0"/>
        <w:ind w:firstLine="680"/>
        <w:jc w:val="both"/>
        <w:outlineLvl w:val="1"/>
      </w:pPr>
      <w:r w:rsidRPr="00910603">
        <w:t xml:space="preserve">Победитель торгов обязан в течение 5 дней с даты получения </w:t>
      </w:r>
      <w:r>
        <w:t xml:space="preserve">предложения </w:t>
      </w:r>
      <w:r w:rsidRPr="00910603">
        <w:t>конкурсн</w:t>
      </w:r>
      <w:r>
        <w:t>ого</w:t>
      </w:r>
      <w:r w:rsidRPr="00910603">
        <w:t xml:space="preserve"> управляющ</w:t>
      </w:r>
      <w:r>
        <w:t>его</w:t>
      </w:r>
      <w:r w:rsidRPr="00910603">
        <w:t xml:space="preserve"> заключить договор купли-продажи и в течение 30 дней со дня его подписания оплатить цену продажи имуществ</w:t>
      </w:r>
      <w:proofErr w:type="gramStart"/>
      <w:r w:rsidRPr="00910603">
        <w:t>а</w:t>
      </w:r>
      <w:r>
        <w:t xml:space="preserve"> </w:t>
      </w:r>
      <w:r w:rsidRPr="0099668A">
        <w:t>ООО</w:t>
      </w:r>
      <w:proofErr w:type="gramEnd"/>
      <w:r w:rsidRPr="0099668A">
        <w:t xml:space="preserve"> «ОКС завода КРИН» на расчетный счет </w:t>
      </w:r>
      <w:r>
        <w:t>№</w:t>
      </w:r>
      <w:r w:rsidRPr="00C225B1">
        <w:t xml:space="preserve"> 40702810200160000323</w:t>
      </w:r>
      <w:r>
        <w:t xml:space="preserve"> </w:t>
      </w:r>
      <w:r w:rsidRPr="00C225B1">
        <w:t>в Нижегородском филиале ОАО «МТС-БАНК» г. Н</w:t>
      </w:r>
      <w:r>
        <w:t>.</w:t>
      </w:r>
      <w:r w:rsidRPr="00C225B1">
        <w:t xml:space="preserve"> Новгород</w:t>
      </w:r>
      <w:r>
        <w:t>,</w:t>
      </w:r>
      <w:r w:rsidRPr="00C225B1">
        <w:t xml:space="preserve"> к/</w:t>
      </w:r>
      <w:proofErr w:type="spellStart"/>
      <w:r w:rsidRPr="00C225B1">
        <w:t>сч</w:t>
      </w:r>
      <w:proofErr w:type="spellEnd"/>
      <w:r w:rsidRPr="00C225B1">
        <w:t xml:space="preserve"> 30101810100000000717</w:t>
      </w:r>
      <w:r>
        <w:t xml:space="preserve">, </w:t>
      </w:r>
      <w:r w:rsidRPr="00C225B1">
        <w:t>БИК 042202717</w:t>
      </w:r>
      <w:r>
        <w:t>.</w:t>
      </w:r>
    </w:p>
    <w:p w:rsidR="002C7B5B" w:rsidRDefault="00A80B59" w:rsidP="00A80B59">
      <w:r w:rsidRPr="00910603">
        <w:t xml:space="preserve">Информацию о порядке проведения торгов и имуществе можно получить на сайте </w:t>
      </w:r>
      <w:hyperlink r:id="rId4" w:history="1">
        <w:r w:rsidRPr="008B393E">
          <w:rPr>
            <w:rStyle w:val="a3"/>
            <w:bCs/>
            <w:color w:val="auto"/>
          </w:rPr>
          <w:t>www.</w:t>
        </w:r>
        <w:r w:rsidRPr="008B393E">
          <w:rPr>
            <w:rStyle w:val="a3"/>
            <w:color w:val="auto"/>
          </w:rPr>
          <w:t>se</w:t>
        </w:r>
        <w:r w:rsidRPr="008B393E">
          <w:rPr>
            <w:rStyle w:val="a3"/>
            <w:color w:val="auto"/>
            <w:lang w:val="en-US"/>
          </w:rPr>
          <w:t>l</w:t>
        </w:r>
        <w:r w:rsidRPr="008B393E">
          <w:rPr>
            <w:rStyle w:val="a3"/>
            <w:color w:val="auto"/>
          </w:rPr>
          <w:t>t-</w:t>
        </w:r>
        <w:r w:rsidRPr="008B393E">
          <w:rPr>
            <w:rStyle w:val="a3"/>
            <w:color w:val="auto"/>
            <w:lang w:val="en-US"/>
          </w:rPr>
          <w:t>o</w:t>
        </w:r>
        <w:r w:rsidRPr="008B393E">
          <w:rPr>
            <w:rStyle w:val="a3"/>
            <w:color w:val="auto"/>
          </w:rPr>
          <w:t>n</w:t>
        </w:r>
        <w:r w:rsidRPr="008B393E">
          <w:rPr>
            <w:rStyle w:val="a3"/>
            <w:color w:val="auto"/>
            <w:lang w:val="en-US"/>
          </w:rPr>
          <w:t>line</w:t>
        </w:r>
        <w:r w:rsidRPr="008B393E">
          <w:rPr>
            <w:rStyle w:val="a3"/>
            <w:color w:val="auto"/>
          </w:rPr>
          <w:t>.ru</w:t>
        </w:r>
      </w:hyperlink>
      <w:r w:rsidRPr="008B393E">
        <w:rPr>
          <w:bCs/>
          <w:color w:val="auto"/>
        </w:rPr>
        <w:t>,</w:t>
      </w:r>
      <w:r w:rsidRPr="005A1489">
        <w:rPr>
          <w:bCs/>
          <w:color w:val="auto"/>
        </w:rPr>
        <w:t xml:space="preserve"> </w:t>
      </w:r>
      <w:r w:rsidRPr="00910603">
        <w:rPr>
          <w:bCs/>
          <w:color w:val="auto"/>
        </w:rPr>
        <w:t xml:space="preserve">а также </w:t>
      </w:r>
      <w:r w:rsidRPr="00910603">
        <w:t>у организатора торгов в рабочие дни с 09.00 до 17.00 час</w:t>
      </w:r>
      <w:proofErr w:type="gramStart"/>
      <w:r>
        <w:t>.</w:t>
      </w:r>
      <w:proofErr w:type="gramEnd"/>
      <w:r w:rsidRPr="00910603">
        <w:t xml:space="preserve"> </w:t>
      </w:r>
      <w:proofErr w:type="gramStart"/>
      <w:r w:rsidRPr="00910603">
        <w:t>п</w:t>
      </w:r>
      <w:proofErr w:type="gramEnd"/>
      <w:r w:rsidRPr="00910603">
        <w:t xml:space="preserve">о адресу: </w:t>
      </w:r>
      <w:r w:rsidRPr="00910603">
        <w:rPr>
          <w:bCs/>
        </w:rPr>
        <w:t xml:space="preserve">г. Киров, ул. К.Маркса, д. 18, </w:t>
      </w:r>
      <w:r w:rsidRPr="00910603">
        <w:t xml:space="preserve">тел. </w:t>
      </w:r>
      <w:r w:rsidRPr="00275B3E">
        <w:t>(8332) 430044</w:t>
      </w:r>
      <w:r w:rsidRPr="00910603">
        <w:t xml:space="preserve">, </w:t>
      </w:r>
      <w:r w:rsidRPr="00910603">
        <w:rPr>
          <w:color w:val="auto"/>
          <w:lang w:val="en-US"/>
        </w:rPr>
        <w:t>kmzl</w:t>
      </w:r>
      <w:r w:rsidRPr="00910603">
        <w:rPr>
          <w:color w:val="auto"/>
        </w:rPr>
        <w:t>@</w:t>
      </w:r>
      <w:r w:rsidRPr="00910603">
        <w:rPr>
          <w:color w:val="auto"/>
          <w:lang w:val="en-US"/>
        </w:rPr>
        <w:t>bk</w:t>
      </w:r>
      <w:r w:rsidRPr="00910603">
        <w:rPr>
          <w:color w:val="auto"/>
        </w:rPr>
        <w:t>.</w:t>
      </w:r>
      <w:r w:rsidRPr="00910603">
        <w:rPr>
          <w:color w:val="auto"/>
          <w:lang w:val="en-US"/>
        </w:rPr>
        <w:t>ru</w:t>
      </w:r>
    </w:p>
    <w:sectPr w:rsidR="002C7B5B" w:rsidSect="002C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B59"/>
    <w:rsid w:val="00280870"/>
    <w:rsid w:val="002C7B5B"/>
    <w:rsid w:val="008F33DC"/>
    <w:rsid w:val="00A80B59"/>
    <w:rsid w:val="00CB1393"/>
    <w:rsid w:val="00D87954"/>
    <w:rsid w:val="00F76C1C"/>
    <w:rsid w:val="00FB3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0B59"/>
    <w:rPr>
      <w:color w:val="0000FF"/>
      <w:u w:val="single"/>
    </w:rPr>
  </w:style>
  <w:style w:type="paragraph" w:customStyle="1" w:styleId="Default">
    <w:name w:val="Default"/>
    <w:rsid w:val="00A80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l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</dc:creator>
  <cp:lastModifiedBy>KOSS</cp:lastModifiedBy>
  <cp:revision>1</cp:revision>
  <dcterms:created xsi:type="dcterms:W3CDTF">2013-06-10T12:13:00Z</dcterms:created>
  <dcterms:modified xsi:type="dcterms:W3CDTF">2013-06-10T12:13:00Z</dcterms:modified>
</cp:coreProperties>
</file>